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5B" w:rsidRPr="000B46A5" w:rsidRDefault="00B70DC7" w:rsidP="002F486A">
      <w:pPr>
        <w:jc w:val="both"/>
        <w:rPr>
          <w:b/>
        </w:rPr>
      </w:pPr>
      <w:r w:rsidRPr="000B46A5">
        <w:rPr>
          <w:b/>
        </w:rPr>
        <w:t>EUKALIPTO LANDAKETAK URUMEA BAILARAN</w:t>
      </w:r>
    </w:p>
    <w:p w:rsidR="000B46A5" w:rsidRPr="00CE5D29" w:rsidRDefault="000C072C" w:rsidP="002F486A">
      <w:pPr>
        <w:jc w:val="both"/>
        <w:rPr>
          <w:i/>
        </w:rPr>
      </w:pPr>
      <w:proofErr w:type="spellStart"/>
      <w:r w:rsidRPr="00CE5D29">
        <w:rPr>
          <w:i/>
        </w:rPr>
        <w:t>Joserra</w:t>
      </w:r>
      <w:proofErr w:type="spellEnd"/>
      <w:r w:rsidRPr="00CE5D29">
        <w:rPr>
          <w:i/>
        </w:rPr>
        <w:t xml:space="preserve"> Díez</w:t>
      </w:r>
      <w:r w:rsidR="000B46A5" w:rsidRPr="00CE5D29">
        <w:rPr>
          <w:i/>
        </w:rPr>
        <w:t xml:space="preserve"> (</w:t>
      </w:r>
      <w:proofErr w:type="spellStart"/>
      <w:r w:rsidR="000B46A5" w:rsidRPr="00CE5D29">
        <w:rPr>
          <w:i/>
        </w:rPr>
        <w:t>Biologian</w:t>
      </w:r>
      <w:proofErr w:type="spellEnd"/>
      <w:r w:rsidR="000B46A5" w:rsidRPr="00CE5D29">
        <w:rPr>
          <w:i/>
        </w:rPr>
        <w:t xml:space="preserve"> </w:t>
      </w:r>
      <w:proofErr w:type="spellStart"/>
      <w:r w:rsidR="000B46A5" w:rsidRPr="00CE5D29">
        <w:rPr>
          <w:i/>
        </w:rPr>
        <w:t>doktorea</w:t>
      </w:r>
      <w:proofErr w:type="spellEnd"/>
      <w:r w:rsidR="000B46A5" w:rsidRPr="00CE5D29">
        <w:rPr>
          <w:i/>
        </w:rPr>
        <w:t xml:space="preserve">, </w:t>
      </w:r>
      <w:proofErr w:type="spellStart"/>
      <w:r w:rsidR="000B46A5" w:rsidRPr="00CE5D29">
        <w:rPr>
          <w:i/>
        </w:rPr>
        <w:t>ikertzailea</w:t>
      </w:r>
      <w:proofErr w:type="spellEnd"/>
      <w:r w:rsidR="000B46A5" w:rsidRPr="00CE5D29">
        <w:rPr>
          <w:i/>
        </w:rPr>
        <w:t xml:space="preserve"> eta </w:t>
      </w:r>
      <w:proofErr w:type="spellStart"/>
      <w:r w:rsidR="000B46A5" w:rsidRPr="00CE5D29">
        <w:rPr>
          <w:i/>
        </w:rPr>
        <w:t>Unibertsitateko</w:t>
      </w:r>
      <w:proofErr w:type="spellEnd"/>
      <w:r w:rsidR="000B46A5" w:rsidRPr="00CE5D29">
        <w:rPr>
          <w:i/>
        </w:rPr>
        <w:t xml:space="preserve"> </w:t>
      </w:r>
      <w:proofErr w:type="spellStart"/>
      <w:r w:rsidR="000B46A5" w:rsidRPr="00CE5D29">
        <w:rPr>
          <w:i/>
        </w:rPr>
        <w:t>irakaslea</w:t>
      </w:r>
      <w:proofErr w:type="spellEnd"/>
      <w:r w:rsidR="000B46A5" w:rsidRPr="00CE5D29">
        <w:rPr>
          <w:i/>
        </w:rPr>
        <w:t>)</w:t>
      </w:r>
    </w:p>
    <w:p w:rsidR="000B46A5" w:rsidRPr="00CE5D29" w:rsidRDefault="000C072C" w:rsidP="000B46A5">
      <w:pPr>
        <w:jc w:val="both"/>
        <w:rPr>
          <w:i/>
        </w:rPr>
      </w:pPr>
      <w:proofErr w:type="spellStart"/>
      <w:r w:rsidRPr="00CE5D29">
        <w:rPr>
          <w:i/>
        </w:rPr>
        <w:t>Ibai</w:t>
      </w:r>
      <w:proofErr w:type="spellEnd"/>
      <w:r w:rsidRPr="00CE5D29">
        <w:rPr>
          <w:i/>
        </w:rPr>
        <w:t xml:space="preserve"> </w:t>
      </w:r>
      <w:proofErr w:type="spellStart"/>
      <w:r w:rsidRPr="00CE5D29">
        <w:rPr>
          <w:i/>
        </w:rPr>
        <w:t>Olariaga</w:t>
      </w:r>
      <w:proofErr w:type="spellEnd"/>
      <w:r w:rsidR="000B46A5" w:rsidRPr="00CE5D29">
        <w:rPr>
          <w:i/>
        </w:rPr>
        <w:t xml:space="preserve"> (</w:t>
      </w:r>
      <w:proofErr w:type="spellStart"/>
      <w:r w:rsidR="000B46A5" w:rsidRPr="00CE5D29">
        <w:rPr>
          <w:i/>
        </w:rPr>
        <w:t>Biologian</w:t>
      </w:r>
      <w:proofErr w:type="spellEnd"/>
      <w:r w:rsidR="000B46A5" w:rsidRPr="00CE5D29">
        <w:rPr>
          <w:i/>
        </w:rPr>
        <w:t xml:space="preserve"> </w:t>
      </w:r>
      <w:proofErr w:type="spellStart"/>
      <w:r w:rsidR="000B46A5" w:rsidRPr="00CE5D29">
        <w:rPr>
          <w:i/>
        </w:rPr>
        <w:t>doktorea</w:t>
      </w:r>
      <w:proofErr w:type="spellEnd"/>
      <w:r w:rsidR="000B46A5" w:rsidRPr="00CE5D29">
        <w:rPr>
          <w:i/>
        </w:rPr>
        <w:t xml:space="preserve">, </w:t>
      </w:r>
      <w:proofErr w:type="spellStart"/>
      <w:r w:rsidR="000B46A5" w:rsidRPr="00CE5D29">
        <w:rPr>
          <w:i/>
        </w:rPr>
        <w:t>ikertzailea</w:t>
      </w:r>
      <w:proofErr w:type="spellEnd"/>
      <w:r w:rsidR="000B46A5" w:rsidRPr="00CE5D29">
        <w:rPr>
          <w:i/>
        </w:rPr>
        <w:t xml:space="preserve"> eta </w:t>
      </w:r>
      <w:proofErr w:type="spellStart"/>
      <w:r w:rsidR="000B46A5" w:rsidRPr="00CE5D29">
        <w:rPr>
          <w:i/>
        </w:rPr>
        <w:t>Unibertsitateko</w:t>
      </w:r>
      <w:proofErr w:type="spellEnd"/>
      <w:r w:rsidR="000B46A5" w:rsidRPr="00CE5D29">
        <w:rPr>
          <w:i/>
        </w:rPr>
        <w:t xml:space="preserve"> </w:t>
      </w:r>
      <w:proofErr w:type="spellStart"/>
      <w:r w:rsidR="000B46A5" w:rsidRPr="00CE5D29">
        <w:rPr>
          <w:i/>
        </w:rPr>
        <w:t>irakaslea</w:t>
      </w:r>
      <w:proofErr w:type="spellEnd"/>
      <w:r w:rsidR="000B46A5" w:rsidRPr="00CE5D29">
        <w:rPr>
          <w:i/>
        </w:rPr>
        <w:t>)</w:t>
      </w:r>
    </w:p>
    <w:p w:rsidR="000C072C" w:rsidRPr="00CE5D29" w:rsidRDefault="000C072C" w:rsidP="002F486A">
      <w:pPr>
        <w:jc w:val="both"/>
        <w:rPr>
          <w:i/>
        </w:rPr>
      </w:pPr>
      <w:r w:rsidRPr="00CE5D29">
        <w:rPr>
          <w:i/>
        </w:rPr>
        <w:t>Iñaki Sanz-</w:t>
      </w:r>
      <w:proofErr w:type="spellStart"/>
      <w:r w:rsidRPr="00CE5D29">
        <w:rPr>
          <w:i/>
        </w:rPr>
        <w:t>Azkue</w:t>
      </w:r>
      <w:proofErr w:type="spellEnd"/>
      <w:r w:rsidR="000B46A5" w:rsidRPr="00CE5D29">
        <w:rPr>
          <w:i/>
        </w:rPr>
        <w:t xml:space="preserve"> (</w:t>
      </w:r>
      <w:proofErr w:type="spellStart"/>
      <w:r w:rsidR="000B46A5" w:rsidRPr="00CE5D29">
        <w:rPr>
          <w:i/>
        </w:rPr>
        <w:t>Biologian</w:t>
      </w:r>
      <w:proofErr w:type="spellEnd"/>
      <w:r w:rsidR="000B46A5" w:rsidRPr="00CE5D29">
        <w:rPr>
          <w:i/>
        </w:rPr>
        <w:t xml:space="preserve"> </w:t>
      </w:r>
      <w:proofErr w:type="spellStart"/>
      <w:r w:rsidR="000B46A5" w:rsidRPr="00CE5D29">
        <w:rPr>
          <w:i/>
        </w:rPr>
        <w:t>lizentziatua</w:t>
      </w:r>
      <w:proofErr w:type="spellEnd"/>
      <w:r w:rsidR="000B46A5" w:rsidRPr="00CE5D29">
        <w:rPr>
          <w:i/>
        </w:rPr>
        <w:t xml:space="preserve">, </w:t>
      </w:r>
      <w:proofErr w:type="spellStart"/>
      <w:r w:rsidR="000B46A5" w:rsidRPr="00CE5D29">
        <w:rPr>
          <w:i/>
        </w:rPr>
        <w:t>ikertzailea</w:t>
      </w:r>
      <w:proofErr w:type="spellEnd"/>
      <w:r w:rsidR="000B46A5" w:rsidRPr="00CE5D29">
        <w:rPr>
          <w:i/>
        </w:rPr>
        <w:t xml:space="preserve"> eta </w:t>
      </w:r>
      <w:proofErr w:type="spellStart"/>
      <w:r w:rsidR="000B46A5" w:rsidRPr="00CE5D29">
        <w:rPr>
          <w:i/>
        </w:rPr>
        <w:t>irakaslea</w:t>
      </w:r>
      <w:proofErr w:type="spellEnd"/>
      <w:r w:rsidR="000B46A5" w:rsidRPr="00CE5D29">
        <w:rPr>
          <w:i/>
        </w:rPr>
        <w:t xml:space="preserve">) </w:t>
      </w:r>
    </w:p>
    <w:p w:rsidR="000C2CB8" w:rsidRDefault="00B70DC7" w:rsidP="002F486A">
      <w:pPr>
        <w:jc w:val="both"/>
        <w:rPr>
          <w:lang w:val="eu-ES"/>
        </w:rPr>
      </w:pPr>
      <w:r>
        <w:rPr>
          <w:lang w:val="eu-ES"/>
        </w:rPr>
        <w:t>Idatzi honen bidez,</w:t>
      </w:r>
      <w:r w:rsidR="00E260B6">
        <w:rPr>
          <w:lang w:val="eu-ES"/>
        </w:rPr>
        <w:t xml:space="preserve"> </w:t>
      </w:r>
      <w:r w:rsidR="00720BE2">
        <w:rPr>
          <w:lang w:val="eu-ES"/>
        </w:rPr>
        <w:t>Biodibertsitatearen</w:t>
      </w:r>
      <w:r w:rsidR="00E260B6">
        <w:rPr>
          <w:lang w:val="eu-ES"/>
        </w:rPr>
        <w:t xml:space="preserve"> Nazioarteko Eguna ospatzen den honetan,</w:t>
      </w:r>
      <w:r>
        <w:rPr>
          <w:lang w:val="eu-ES"/>
        </w:rPr>
        <w:t xml:space="preserve"> gure ardura eta ezinegona adierazi nahi dugu azken urteetan</w:t>
      </w:r>
      <w:r w:rsidR="00C170A6">
        <w:rPr>
          <w:lang w:val="eu-ES"/>
        </w:rPr>
        <w:t>,</w:t>
      </w:r>
      <w:r>
        <w:rPr>
          <w:lang w:val="eu-ES"/>
        </w:rPr>
        <w:t xml:space="preserve"> eta</w:t>
      </w:r>
      <w:r w:rsidR="007565C7">
        <w:rPr>
          <w:lang w:val="eu-ES"/>
        </w:rPr>
        <w:t>,</w:t>
      </w:r>
      <w:r>
        <w:rPr>
          <w:lang w:val="eu-ES"/>
        </w:rPr>
        <w:t xml:space="preserve"> batez ere, azken hilabeteotan</w:t>
      </w:r>
      <w:r w:rsidR="00022F03">
        <w:rPr>
          <w:lang w:val="eu-ES"/>
        </w:rPr>
        <w:t xml:space="preserve"> </w:t>
      </w:r>
      <w:r>
        <w:rPr>
          <w:lang w:val="eu-ES"/>
        </w:rPr>
        <w:t xml:space="preserve">Urumea bailaran </w:t>
      </w:r>
      <w:r w:rsidR="000C2CB8">
        <w:rPr>
          <w:lang w:val="eu-ES"/>
        </w:rPr>
        <w:t>hainbat lurjabe</w:t>
      </w:r>
      <w:r w:rsidR="004361B3">
        <w:rPr>
          <w:lang w:val="eu-ES"/>
        </w:rPr>
        <w:t>, erakunde publikoen baimenarekin</w:t>
      </w:r>
      <w:r w:rsidR="000C2CB8">
        <w:rPr>
          <w:lang w:val="eu-ES"/>
        </w:rPr>
        <w:t xml:space="preserve"> </w:t>
      </w:r>
      <w:r w:rsidR="004C1975">
        <w:rPr>
          <w:lang w:val="eu-ES"/>
        </w:rPr>
        <w:t>egiten</w:t>
      </w:r>
      <w:r>
        <w:rPr>
          <w:lang w:val="eu-ES"/>
        </w:rPr>
        <w:t xml:space="preserve"> ari den eukalipto landaket</w:t>
      </w:r>
      <w:r w:rsidR="00022F03">
        <w:rPr>
          <w:lang w:val="eu-ES"/>
        </w:rPr>
        <w:t>en aurrean</w:t>
      </w:r>
      <w:r>
        <w:rPr>
          <w:lang w:val="eu-ES"/>
        </w:rPr>
        <w:t xml:space="preserve">. </w:t>
      </w:r>
      <w:r w:rsidR="00E96B99">
        <w:rPr>
          <w:lang w:val="eu-ES"/>
        </w:rPr>
        <w:t xml:space="preserve">Nafarroarekin muga egiten duten Urumeako </w:t>
      </w:r>
      <w:r w:rsidR="007565C7">
        <w:rPr>
          <w:lang w:val="eu-ES"/>
        </w:rPr>
        <w:t xml:space="preserve">zenbait </w:t>
      </w:r>
      <w:r w:rsidR="00E96B99">
        <w:rPr>
          <w:lang w:val="eu-ES"/>
        </w:rPr>
        <w:t xml:space="preserve">bailaratan </w:t>
      </w:r>
      <w:r w:rsidR="004361B3">
        <w:rPr>
          <w:lang w:val="eu-ES"/>
        </w:rPr>
        <w:t xml:space="preserve">(Usoko erreka, </w:t>
      </w:r>
      <w:proofErr w:type="spellStart"/>
      <w:r w:rsidR="00E96B99">
        <w:rPr>
          <w:lang w:val="eu-ES"/>
        </w:rPr>
        <w:t>Kartola</w:t>
      </w:r>
      <w:proofErr w:type="spellEnd"/>
      <w:r w:rsidR="004361B3">
        <w:rPr>
          <w:lang w:val="eu-ES"/>
        </w:rPr>
        <w:t xml:space="preserve"> edo Olaberri</w:t>
      </w:r>
      <w:r w:rsidR="00E96B99">
        <w:rPr>
          <w:lang w:val="eu-ES"/>
        </w:rPr>
        <w:t xml:space="preserve"> bailara, </w:t>
      </w:r>
      <w:proofErr w:type="spellStart"/>
      <w:r w:rsidR="00E96B99">
        <w:rPr>
          <w:lang w:val="eu-ES"/>
        </w:rPr>
        <w:t>Sagarreta…</w:t>
      </w:r>
      <w:proofErr w:type="spellEnd"/>
      <w:r w:rsidR="00E96B99">
        <w:rPr>
          <w:lang w:val="eu-ES"/>
        </w:rPr>
        <w:t xml:space="preserve">) eukalipto </w:t>
      </w:r>
      <w:r w:rsidR="0048246E">
        <w:rPr>
          <w:lang w:val="eu-ES"/>
        </w:rPr>
        <w:t xml:space="preserve">landaketak </w:t>
      </w:r>
      <w:r w:rsidR="009C0437">
        <w:rPr>
          <w:lang w:val="eu-ES"/>
        </w:rPr>
        <w:t>gero eta ugariagoak dira</w:t>
      </w:r>
      <w:r w:rsidR="006974E4">
        <w:rPr>
          <w:lang w:val="eu-ES"/>
        </w:rPr>
        <w:t xml:space="preserve"> (300 </w:t>
      </w:r>
      <w:proofErr w:type="spellStart"/>
      <w:r w:rsidR="006974E4">
        <w:rPr>
          <w:lang w:val="eu-ES"/>
        </w:rPr>
        <w:t>Ha</w:t>
      </w:r>
      <w:proofErr w:type="spellEnd"/>
      <w:r w:rsidR="006974E4">
        <w:rPr>
          <w:lang w:val="eu-ES"/>
        </w:rPr>
        <w:t xml:space="preserve"> prentsan ateratako informazioaren arabera)</w:t>
      </w:r>
      <w:r w:rsidR="00E96B99">
        <w:rPr>
          <w:lang w:val="eu-ES"/>
        </w:rPr>
        <w:t xml:space="preserve">, eta horrek, </w:t>
      </w:r>
      <w:r w:rsidR="000C2CB8">
        <w:rPr>
          <w:lang w:val="eu-ES"/>
        </w:rPr>
        <w:t xml:space="preserve">hainbat </w:t>
      </w:r>
      <w:r w:rsidR="00E96B99">
        <w:rPr>
          <w:lang w:val="eu-ES"/>
        </w:rPr>
        <w:t xml:space="preserve">ikerketek adierazten duten moduan, </w:t>
      </w:r>
      <w:r w:rsidR="00244C7F">
        <w:rPr>
          <w:lang w:val="eu-ES"/>
        </w:rPr>
        <w:t>inpaktu berreskura</w:t>
      </w:r>
      <w:r w:rsidR="004361B3">
        <w:rPr>
          <w:lang w:val="eu-ES"/>
        </w:rPr>
        <w:t xml:space="preserve"> ezinak</w:t>
      </w:r>
      <w:r w:rsidR="00E96B99">
        <w:rPr>
          <w:lang w:val="eu-ES"/>
        </w:rPr>
        <w:t xml:space="preserve"> </w:t>
      </w:r>
      <w:r w:rsidR="000C2CB8">
        <w:rPr>
          <w:lang w:val="eu-ES"/>
        </w:rPr>
        <w:t>sor</w:t>
      </w:r>
      <w:r w:rsidR="00E96B99">
        <w:rPr>
          <w:lang w:val="eu-ES"/>
        </w:rPr>
        <w:t xml:space="preserve"> di</w:t>
      </w:r>
      <w:r w:rsidR="000C2CB8">
        <w:rPr>
          <w:lang w:val="eu-ES"/>
        </w:rPr>
        <w:t xml:space="preserve">tzake bertako biodibertsitatean, bailarako ekosistema ezberdinetan, </w:t>
      </w:r>
      <w:r w:rsidR="004361B3">
        <w:rPr>
          <w:lang w:val="eu-ES"/>
        </w:rPr>
        <w:t xml:space="preserve">Urumeako ibaiaren eta </w:t>
      </w:r>
      <w:r w:rsidR="000C2CB8">
        <w:rPr>
          <w:lang w:val="eu-ES"/>
        </w:rPr>
        <w:t xml:space="preserve">erreken hidrodinamikan, </w:t>
      </w:r>
      <w:r w:rsidR="007565C7">
        <w:rPr>
          <w:lang w:val="eu-ES"/>
        </w:rPr>
        <w:t xml:space="preserve">zein </w:t>
      </w:r>
      <w:r w:rsidR="000C2CB8">
        <w:rPr>
          <w:lang w:val="eu-ES"/>
        </w:rPr>
        <w:t>bertako faunan eta floran.</w:t>
      </w:r>
    </w:p>
    <w:p w:rsidR="00DA2C9E" w:rsidRDefault="004C1975" w:rsidP="002F486A">
      <w:pPr>
        <w:jc w:val="both"/>
        <w:rPr>
          <w:lang w:val="eu-ES"/>
        </w:rPr>
      </w:pPr>
      <w:r>
        <w:rPr>
          <w:lang w:val="eu-ES"/>
        </w:rPr>
        <w:t>Idatzi hau sinatzen dugunok 2007tik hona egindako ikerketek erakusten duten</w:t>
      </w:r>
      <w:r w:rsidR="00C633A6">
        <w:rPr>
          <w:lang w:val="eu-ES"/>
        </w:rPr>
        <w:t xml:space="preserve"> moduan</w:t>
      </w:r>
      <w:r>
        <w:rPr>
          <w:lang w:val="eu-ES"/>
        </w:rPr>
        <w:t>, b</w:t>
      </w:r>
      <w:r w:rsidR="00793D99">
        <w:rPr>
          <w:lang w:val="eu-ES"/>
        </w:rPr>
        <w:t xml:space="preserve">iodibertsitate aldetik </w:t>
      </w:r>
      <w:r>
        <w:rPr>
          <w:lang w:val="eu-ES"/>
        </w:rPr>
        <w:t>garrantzi</w:t>
      </w:r>
      <w:r w:rsidR="00022F03">
        <w:rPr>
          <w:lang w:val="eu-ES"/>
        </w:rPr>
        <w:t xml:space="preserve"> handi</w:t>
      </w:r>
      <w:r w:rsidR="00C633A6">
        <w:rPr>
          <w:lang w:val="eu-ES"/>
        </w:rPr>
        <w:t xml:space="preserve">ko bailarak </w:t>
      </w:r>
      <w:r>
        <w:rPr>
          <w:lang w:val="eu-ES"/>
        </w:rPr>
        <w:t xml:space="preserve">dira </w:t>
      </w:r>
      <w:r w:rsidR="00F808CD">
        <w:rPr>
          <w:lang w:val="eu-ES"/>
        </w:rPr>
        <w:t>(*</w:t>
      </w:r>
      <w:r w:rsidR="00F808CD">
        <w:rPr>
          <w:vertAlign w:val="superscript"/>
          <w:lang w:val="eu-ES"/>
        </w:rPr>
        <w:t>1</w:t>
      </w:r>
      <w:r w:rsidR="00F808CD">
        <w:rPr>
          <w:lang w:val="eu-ES"/>
        </w:rPr>
        <w:t xml:space="preserve">) </w:t>
      </w:r>
      <w:r>
        <w:rPr>
          <w:lang w:val="eu-ES"/>
        </w:rPr>
        <w:t>eukal</w:t>
      </w:r>
      <w:r w:rsidR="00C633A6">
        <w:rPr>
          <w:lang w:val="eu-ES"/>
        </w:rPr>
        <w:t>ipto landaketak jaso dituztenak</w:t>
      </w:r>
      <w:r w:rsidR="009C0437">
        <w:rPr>
          <w:lang w:val="eu-ES"/>
        </w:rPr>
        <w:t>. Bailaren litologiak, kokapenak eta malkartasunak baldintza bereziak sortzen ditu, eta horrek espezie mehatxatu ugarire</w:t>
      </w:r>
      <w:r w:rsidR="00DA2C9E">
        <w:rPr>
          <w:lang w:val="eu-ES"/>
        </w:rPr>
        <w:t>n bizitoki bihurtu ditu</w:t>
      </w:r>
      <w:r w:rsidR="009C0437">
        <w:rPr>
          <w:lang w:val="eu-ES"/>
        </w:rPr>
        <w:t>. Nabarmentzekoak dira, esaterako, 20</w:t>
      </w:r>
      <w:r w:rsidR="00F12D40">
        <w:rPr>
          <w:lang w:val="eu-ES"/>
        </w:rPr>
        <w:t>13</w:t>
      </w:r>
      <w:r w:rsidR="009C0437">
        <w:rPr>
          <w:lang w:val="eu-ES"/>
        </w:rPr>
        <w:t xml:space="preserve">an </w:t>
      </w:r>
      <w:r w:rsidR="00F12D40">
        <w:rPr>
          <w:lang w:val="eu-ES"/>
        </w:rPr>
        <w:t>publikatu genue</w:t>
      </w:r>
      <w:r w:rsidR="004361B3">
        <w:rPr>
          <w:lang w:val="eu-ES"/>
        </w:rPr>
        <w:t>n lanean</w:t>
      </w:r>
      <w:r w:rsidR="00225487">
        <w:rPr>
          <w:lang w:val="eu-ES"/>
        </w:rPr>
        <w:t xml:space="preserve"> (*</w:t>
      </w:r>
      <w:r w:rsidR="000B38C8" w:rsidRPr="000B38C8">
        <w:rPr>
          <w:vertAlign w:val="superscript"/>
          <w:lang w:val="eu-ES"/>
        </w:rPr>
        <w:t>2</w:t>
      </w:r>
      <w:r w:rsidR="00225487">
        <w:rPr>
          <w:lang w:val="eu-ES"/>
        </w:rPr>
        <w:t>)</w:t>
      </w:r>
      <w:r w:rsidR="00F12D40">
        <w:rPr>
          <w:lang w:val="eu-ES"/>
        </w:rPr>
        <w:t xml:space="preserve"> adierazten diren 6</w:t>
      </w:r>
      <w:r w:rsidR="009C0437">
        <w:rPr>
          <w:lang w:val="eu-ES"/>
        </w:rPr>
        <w:t xml:space="preserve"> landare mehatxatu</w:t>
      </w:r>
      <w:r w:rsidR="007A3896">
        <w:rPr>
          <w:lang w:val="eu-ES"/>
        </w:rPr>
        <w:t>ren</w:t>
      </w:r>
      <w:r w:rsidR="00F12D40">
        <w:rPr>
          <w:lang w:val="eu-ES"/>
        </w:rPr>
        <w:t xml:space="preserve"> 112</w:t>
      </w:r>
      <w:r w:rsidR="009C0437">
        <w:rPr>
          <w:lang w:val="eu-ES"/>
        </w:rPr>
        <w:t xml:space="preserve"> nukleo</w:t>
      </w:r>
      <w:r w:rsidR="00DA2C9E">
        <w:rPr>
          <w:lang w:val="eu-ES"/>
        </w:rPr>
        <w:t>en presentzia</w:t>
      </w:r>
      <w:r w:rsidR="009C0437">
        <w:rPr>
          <w:lang w:val="eu-ES"/>
        </w:rPr>
        <w:t>.</w:t>
      </w:r>
      <w:r w:rsidR="007A3896">
        <w:rPr>
          <w:lang w:val="eu-ES"/>
        </w:rPr>
        <w:t xml:space="preserve"> Horien artean dira, mundu osoan Euskal Herri inguruan baino aurki ez</w:t>
      </w:r>
      <w:r w:rsidR="00F12D40">
        <w:rPr>
          <w:lang w:val="eu-ES"/>
        </w:rPr>
        <w:t>in</w:t>
      </w:r>
      <w:r w:rsidR="007A3896">
        <w:rPr>
          <w:lang w:val="eu-ES"/>
        </w:rPr>
        <w:t xml:space="preserve"> daitekeen </w:t>
      </w:r>
      <w:proofErr w:type="spellStart"/>
      <w:r w:rsidR="007A3896" w:rsidRPr="007A3896">
        <w:rPr>
          <w:i/>
          <w:lang w:val="eu-ES"/>
        </w:rPr>
        <w:t>Soldanella</w:t>
      </w:r>
      <w:proofErr w:type="spellEnd"/>
      <w:r w:rsidR="007A3896" w:rsidRPr="007A3896">
        <w:rPr>
          <w:i/>
          <w:lang w:val="eu-ES"/>
        </w:rPr>
        <w:t xml:space="preserve"> </w:t>
      </w:r>
      <w:proofErr w:type="spellStart"/>
      <w:r w:rsidR="007A3896" w:rsidRPr="007A3896">
        <w:rPr>
          <w:i/>
          <w:lang w:val="eu-ES"/>
        </w:rPr>
        <w:t>villosa</w:t>
      </w:r>
      <w:proofErr w:type="spellEnd"/>
      <w:r w:rsidR="007A3896">
        <w:rPr>
          <w:lang w:val="eu-ES"/>
        </w:rPr>
        <w:t xml:space="preserve">, </w:t>
      </w:r>
      <w:r w:rsidR="00F17B99">
        <w:rPr>
          <w:lang w:val="eu-ES"/>
        </w:rPr>
        <w:t xml:space="preserve">eta </w:t>
      </w:r>
      <w:proofErr w:type="spellStart"/>
      <w:r w:rsidR="007A3896" w:rsidRPr="007A3896">
        <w:rPr>
          <w:i/>
          <w:lang w:val="eu-ES"/>
        </w:rPr>
        <w:t>Hymenophyllum</w:t>
      </w:r>
      <w:proofErr w:type="spellEnd"/>
      <w:r w:rsidR="007A3896" w:rsidRPr="007A3896">
        <w:rPr>
          <w:i/>
          <w:lang w:val="eu-ES"/>
        </w:rPr>
        <w:t xml:space="preserve"> </w:t>
      </w:r>
      <w:proofErr w:type="spellStart"/>
      <w:r w:rsidR="007A3896" w:rsidRPr="007A3896">
        <w:rPr>
          <w:i/>
          <w:lang w:val="eu-ES"/>
        </w:rPr>
        <w:t>tunbrigense</w:t>
      </w:r>
      <w:proofErr w:type="spellEnd"/>
      <w:r w:rsidR="007A3896">
        <w:rPr>
          <w:lang w:val="eu-ES"/>
        </w:rPr>
        <w:t xml:space="preserve">, </w:t>
      </w:r>
      <w:proofErr w:type="spellStart"/>
      <w:r w:rsidR="007A3896" w:rsidRPr="007A3896">
        <w:rPr>
          <w:i/>
          <w:lang w:val="eu-ES"/>
        </w:rPr>
        <w:t>Vandenboschia</w:t>
      </w:r>
      <w:proofErr w:type="spellEnd"/>
      <w:r w:rsidR="007A3896" w:rsidRPr="007A3896">
        <w:rPr>
          <w:i/>
          <w:lang w:val="eu-ES"/>
        </w:rPr>
        <w:t xml:space="preserve"> </w:t>
      </w:r>
      <w:proofErr w:type="spellStart"/>
      <w:r w:rsidR="007A3896" w:rsidRPr="007A3896">
        <w:rPr>
          <w:i/>
          <w:lang w:val="eu-ES"/>
        </w:rPr>
        <w:t>speciosa</w:t>
      </w:r>
      <w:proofErr w:type="spellEnd"/>
      <w:r w:rsidR="007A3896">
        <w:rPr>
          <w:lang w:val="eu-ES"/>
        </w:rPr>
        <w:t xml:space="preserve"> eta </w:t>
      </w:r>
      <w:proofErr w:type="spellStart"/>
      <w:r w:rsidR="007A3896" w:rsidRPr="007A3896">
        <w:rPr>
          <w:i/>
          <w:lang w:val="eu-ES"/>
        </w:rPr>
        <w:t>Dryopteris</w:t>
      </w:r>
      <w:proofErr w:type="spellEnd"/>
      <w:r w:rsidR="007A3896" w:rsidRPr="007A3896">
        <w:rPr>
          <w:i/>
          <w:lang w:val="eu-ES"/>
        </w:rPr>
        <w:t xml:space="preserve"> </w:t>
      </w:r>
      <w:proofErr w:type="spellStart"/>
      <w:r w:rsidR="007A3896" w:rsidRPr="007A3896">
        <w:rPr>
          <w:i/>
          <w:lang w:val="eu-ES"/>
        </w:rPr>
        <w:t>aemula</w:t>
      </w:r>
      <w:proofErr w:type="spellEnd"/>
      <w:r w:rsidR="007A3896">
        <w:rPr>
          <w:lang w:val="eu-ES"/>
        </w:rPr>
        <w:t xml:space="preserve"> iratze </w:t>
      </w:r>
      <w:proofErr w:type="spellStart"/>
      <w:r w:rsidR="007A3896">
        <w:rPr>
          <w:lang w:val="eu-ES"/>
        </w:rPr>
        <w:t>paleotropikal</w:t>
      </w:r>
      <w:proofErr w:type="spellEnd"/>
      <w:r w:rsidR="007A3896">
        <w:rPr>
          <w:lang w:val="eu-ES"/>
        </w:rPr>
        <w:t xml:space="preserve"> babestuen populazioak</w:t>
      </w:r>
      <w:r w:rsidR="00F17B99">
        <w:rPr>
          <w:lang w:val="eu-ES"/>
        </w:rPr>
        <w:t>.</w:t>
      </w:r>
      <w:r w:rsidR="007A3896">
        <w:rPr>
          <w:lang w:val="eu-ES"/>
        </w:rPr>
        <w:t xml:space="preserve"> </w:t>
      </w:r>
      <w:r w:rsidR="00F17B99">
        <w:rPr>
          <w:lang w:val="eu-ES"/>
        </w:rPr>
        <w:t>B</w:t>
      </w:r>
      <w:r w:rsidR="007A3896">
        <w:rPr>
          <w:lang w:val="eu-ES"/>
        </w:rPr>
        <w:t xml:space="preserve">anaketa isolatua duen </w:t>
      </w:r>
      <w:proofErr w:type="spellStart"/>
      <w:r w:rsidR="007A3896" w:rsidRPr="007A3896">
        <w:rPr>
          <w:i/>
          <w:lang w:val="eu-ES"/>
        </w:rPr>
        <w:t>Veratrum</w:t>
      </w:r>
      <w:proofErr w:type="spellEnd"/>
      <w:r w:rsidR="007A3896" w:rsidRPr="007A3896">
        <w:rPr>
          <w:i/>
          <w:lang w:val="eu-ES"/>
        </w:rPr>
        <w:t xml:space="preserve"> album</w:t>
      </w:r>
      <w:r w:rsidR="007A3896">
        <w:rPr>
          <w:lang w:val="eu-ES"/>
        </w:rPr>
        <w:t xml:space="preserve"> espeziea,</w:t>
      </w:r>
      <w:r w:rsidR="00086552">
        <w:rPr>
          <w:lang w:val="eu-ES"/>
        </w:rPr>
        <w:t xml:space="preserve"> eta desagertzeko arriskua</w:t>
      </w:r>
      <w:r w:rsidR="007A3896">
        <w:rPr>
          <w:lang w:val="eu-ES"/>
        </w:rPr>
        <w:t xml:space="preserve">n dagoen </w:t>
      </w:r>
      <w:proofErr w:type="spellStart"/>
      <w:r w:rsidR="007A3896" w:rsidRPr="007A3896">
        <w:rPr>
          <w:i/>
          <w:lang w:val="eu-ES"/>
        </w:rPr>
        <w:t>Prunus</w:t>
      </w:r>
      <w:proofErr w:type="spellEnd"/>
      <w:r w:rsidR="007A3896" w:rsidRPr="007A3896">
        <w:rPr>
          <w:i/>
          <w:lang w:val="eu-ES"/>
        </w:rPr>
        <w:t xml:space="preserve"> </w:t>
      </w:r>
      <w:proofErr w:type="spellStart"/>
      <w:r w:rsidR="007A3896" w:rsidRPr="007A3896">
        <w:rPr>
          <w:i/>
          <w:lang w:val="eu-ES"/>
        </w:rPr>
        <w:t>lusitanica</w:t>
      </w:r>
      <w:proofErr w:type="spellEnd"/>
      <w:r w:rsidR="007A3896">
        <w:rPr>
          <w:lang w:val="eu-ES"/>
        </w:rPr>
        <w:t xml:space="preserve"> jatorri </w:t>
      </w:r>
      <w:proofErr w:type="spellStart"/>
      <w:r w:rsidR="007A3896">
        <w:rPr>
          <w:lang w:val="eu-ES"/>
        </w:rPr>
        <w:t>paleotropikaleko</w:t>
      </w:r>
      <w:proofErr w:type="spellEnd"/>
      <w:r w:rsidR="007A3896">
        <w:rPr>
          <w:lang w:val="eu-ES"/>
        </w:rPr>
        <w:t xml:space="preserve"> arbola</w:t>
      </w:r>
      <w:r w:rsidR="00F12D40">
        <w:rPr>
          <w:lang w:val="eu-ES"/>
        </w:rPr>
        <w:t>ren aleak</w:t>
      </w:r>
      <w:r w:rsidR="00F17B99">
        <w:rPr>
          <w:lang w:val="eu-ES"/>
        </w:rPr>
        <w:t xml:space="preserve"> ere badira bertan</w:t>
      </w:r>
      <w:r w:rsidR="007A3896">
        <w:rPr>
          <w:lang w:val="eu-ES"/>
        </w:rPr>
        <w:t xml:space="preserve">. </w:t>
      </w:r>
    </w:p>
    <w:p w:rsidR="00086552" w:rsidRDefault="007A3896" w:rsidP="002F486A">
      <w:pPr>
        <w:jc w:val="both"/>
        <w:rPr>
          <w:lang w:val="eu-ES"/>
        </w:rPr>
      </w:pPr>
      <w:r>
        <w:rPr>
          <w:lang w:val="eu-ES"/>
        </w:rPr>
        <w:t>Ikerketa</w:t>
      </w:r>
      <w:r w:rsidR="00F12D40">
        <w:rPr>
          <w:lang w:val="eu-ES"/>
        </w:rPr>
        <w:t xml:space="preserve"> hartan adierazten zen bezala, gainera, bailara hauek oso </w:t>
      </w:r>
      <w:r w:rsidR="00DA2C9E">
        <w:rPr>
          <w:lang w:val="eu-ES"/>
        </w:rPr>
        <w:t>garrantzitsuak dira aipaturiko espezieen kontserbaziorako. I</w:t>
      </w:r>
      <w:r w:rsidR="00F12D40">
        <w:rPr>
          <w:lang w:val="eu-ES"/>
        </w:rPr>
        <w:t xml:space="preserve">zan ere, Euskal Herrian 2013 arte ezagutzen ziren </w:t>
      </w:r>
      <w:r w:rsidR="00F12D40" w:rsidRPr="00F12D40">
        <w:rPr>
          <w:i/>
          <w:lang w:val="eu-ES"/>
        </w:rPr>
        <w:t xml:space="preserve">H. </w:t>
      </w:r>
      <w:proofErr w:type="spellStart"/>
      <w:r w:rsidR="00F12D40" w:rsidRPr="00F12D40">
        <w:rPr>
          <w:i/>
          <w:lang w:val="eu-ES"/>
        </w:rPr>
        <w:t>tunbrigense</w:t>
      </w:r>
      <w:proofErr w:type="spellEnd"/>
      <w:r w:rsidR="00F12D40">
        <w:rPr>
          <w:lang w:val="eu-ES"/>
        </w:rPr>
        <w:t xml:space="preserve">, </w:t>
      </w:r>
      <w:r w:rsidR="00F12D40" w:rsidRPr="00F12D40">
        <w:rPr>
          <w:i/>
          <w:lang w:val="eu-ES"/>
        </w:rPr>
        <w:t xml:space="preserve">S. </w:t>
      </w:r>
      <w:proofErr w:type="spellStart"/>
      <w:r w:rsidR="00F12D40" w:rsidRPr="00F12D40">
        <w:rPr>
          <w:i/>
          <w:lang w:val="eu-ES"/>
        </w:rPr>
        <w:t>villosa</w:t>
      </w:r>
      <w:proofErr w:type="spellEnd"/>
      <w:r w:rsidR="00F12D40">
        <w:rPr>
          <w:lang w:val="eu-ES"/>
        </w:rPr>
        <w:t xml:space="preserve"> eta </w:t>
      </w:r>
      <w:r w:rsidR="00F12D40" w:rsidRPr="00F12D40">
        <w:rPr>
          <w:i/>
          <w:lang w:val="eu-ES"/>
        </w:rPr>
        <w:t xml:space="preserve">V. </w:t>
      </w:r>
      <w:proofErr w:type="spellStart"/>
      <w:r w:rsidR="00F12D40" w:rsidRPr="00F12D40">
        <w:rPr>
          <w:i/>
          <w:lang w:val="eu-ES"/>
        </w:rPr>
        <w:t>speciosa</w:t>
      </w:r>
      <w:r w:rsidR="00F12D40">
        <w:rPr>
          <w:lang w:val="eu-ES"/>
        </w:rPr>
        <w:t>-ren</w:t>
      </w:r>
      <w:proofErr w:type="spellEnd"/>
      <w:r w:rsidR="00F12D40">
        <w:rPr>
          <w:lang w:val="eu-ES"/>
        </w:rPr>
        <w:t xml:space="preserve"> </w:t>
      </w:r>
      <w:r w:rsidR="006E48D9">
        <w:rPr>
          <w:lang w:val="eu-ES"/>
        </w:rPr>
        <w:t>banaketa-</w:t>
      </w:r>
      <w:r w:rsidR="00225487">
        <w:rPr>
          <w:lang w:val="eu-ES"/>
        </w:rPr>
        <w:t>azalerar</w:t>
      </w:r>
      <w:r w:rsidR="00F12D40">
        <w:rPr>
          <w:lang w:val="eu-ES"/>
        </w:rPr>
        <w:t>en</w:t>
      </w:r>
      <w:r w:rsidR="004361B3">
        <w:rPr>
          <w:lang w:val="eu-ES"/>
        </w:rPr>
        <w:t xml:space="preserve"> %30a baino gehiago</w:t>
      </w:r>
      <w:r w:rsidR="00F12D40">
        <w:rPr>
          <w:lang w:val="eu-ES"/>
        </w:rPr>
        <w:t xml:space="preserve"> </w:t>
      </w:r>
      <w:r w:rsidR="00DA2C9E">
        <w:rPr>
          <w:lang w:val="eu-ES"/>
        </w:rPr>
        <w:t xml:space="preserve">Urumeako </w:t>
      </w:r>
      <w:r w:rsidR="00086552">
        <w:rPr>
          <w:lang w:val="eu-ES"/>
        </w:rPr>
        <w:t>bailara h</w:t>
      </w:r>
      <w:r w:rsidR="006E48D9">
        <w:rPr>
          <w:lang w:val="eu-ES"/>
        </w:rPr>
        <w:t>orietan zegoen</w:t>
      </w:r>
      <w:r w:rsidR="00F12D40">
        <w:rPr>
          <w:lang w:val="eu-ES"/>
        </w:rPr>
        <w:t>.</w:t>
      </w:r>
      <w:r w:rsidR="006E48D9">
        <w:rPr>
          <w:lang w:val="eu-ES"/>
        </w:rPr>
        <w:t xml:space="preserve"> Hori dela eta,</w:t>
      </w:r>
      <w:r w:rsidR="00D4261D">
        <w:rPr>
          <w:lang w:val="eu-ES"/>
        </w:rPr>
        <w:t xml:space="preserve"> </w:t>
      </w:r>
      <w:r w:rsidR="00D4261D" w:rsidRPr="00D4261D">
        <w:rPr>
          <w:i/>
          <w:lang w:val="eu-ES"/>
        </w:rPr>
        <w:t xml:space="preserve">V. </w:t>
      </w:r>
      <w:proofErr w:type="spellStart"/>
      <w:r w:rsidR="00D4261D" w:rsidRPr="00D4261D">
        <w:rPr>
          <w:i/>
          <w:lang w:val="eu-ES"/>
        </w:rPr>
        <w:t>speciosa</w:t>
      </w:r>
      <w:r w:rsidR="00D4261D">
        <w:rPr>
          <w:lang w:val="eu-ES"/>
        </w:rPr>
        <w:t>-ren</w:t>
      </w:r>
      <w:proofErr w:type="spellEnd"/>
      <w:r w:rsidR="00D4261D">
        <w:rPr>
          <w:lang w:val="eu-ES"/>
        </w:rPr>
        <w:t xml:space="preserve"> kasuan,</w:t>
      </w:r>
      <w:r w:rsidR="006E48D9">
        <w:rPr>
          <w:lang w:val="eu-ES"/>
        </w:rPr>
        <w:t xml:space="preserve"> esaterako,</w:t>
      </w:r>
      <w:r w:rsidR="00D4261D">
        <w:rPr>
          <w:lang w:val="eu-ES"/>
        </w:rPr>
        <w:t xml:space="preserve"> </w:t>
      </w:r>
      <w:r w:rsidR="006E48D9">
        <w:rPr>
          <w:lang w:val="eu-ES"/>
        </w:rPr>
        <w:t xml:space="preserve">2012tik </w:t>
      </w:r>
      <w:r w:rsidR="00D4261D">
        <w:rPr>
          <w:lang w:val="eu-ES"/>
        </w:rPr>
        <w:t>Europa mailako populazio</w:t>
      </w:r>
      <w:r w:rsidR="00DA2C9E">
        <w:rPr>
          <w:lang w:val="eu-ES"/>
        </w:rPr>
        <w:t>en genetikari buruzko</w:t>
      </w:r>
      <w:r w:rsidR="00D4261D">
        <w:rPr>
          <w:lang w:val="eu-ES"/>
        </w:rPr>
        <w:t xml:space="preserve"> ikerketa baten parte dira </w:t>
      </w:r>
      <w:r w:rsidR="004361B3">
        <w:rPr>
          <w:lang w:val="eu-ES"/>
        </w:rPr>
        <w:t>bertako</w:t>
      </w:r>
      <w:r w:rsidR="000B38C8">
        <w:rPr>
          <w:lang w:val="eu-ES"/>
        </w:rPr>
        <w:t xml:space="preserve"> nukleoak, eta klima aldaketaren aurrean, </w:t>
      </w:r>
      <w:r w:rsidR="00130573">
        <w:rPr>
          <w:lang w:val="eu-ES"/>
        </w:rPr>
        <w:t>espeziearen babes</w:t>
      </w:r>
      <w:r w:rsidR="002F4E5D">
        <w:rPr>
          <w:lang w:val="eu-ES"/>
        </w:rPr>
        <w:t>leku izan daitezkeela bailarak</w:t>
      </w:r>
      <w:r w:rsidR="00C170A6">
        <w:rPr>
          <w:lang w:val="eu-ES"/>
        </w:rPr>
        <w:t xml:space="preserve"> (</w:t>
      </w:r>
      <w:r w:rsidR="00130573">
        <w:rPr>
          <w:lang w:val="eu-ES"/>
        </w:rPr>
        <w:t>*</w:t>
      </w:r>
      <w:r w:rsidR="00130573">
        <w:rPr>
          <w:vertAlign w:val="superscript"/>
          <w:lang w:val="eu-ES"/>
        </w:rPr>
        <w:t>3</w:t>
      </w:r>
      <w:r w:rsidR="00C170A6">
        <w:rPr>
          <w:lang w:val="eu-ES"/>
        </w:rPr>
        <w:t xml:space="preserve">). </w:t>
      </w:r>
      <w:r w:rsidR="00F12D40">
        <w:rPr>
          <w:lang w:val="eu-ES"/>
        </w:rPr>
        <w:t xml:space="preserve">Era berean, </w:t>
      </w:r>
      <w:r w:rsidR="006E48D9">
        <w:rPr>
          <w:lang w:val="eu-ES"/>
        </w:rPr>
        <w:t xml:space="preserve">landare mehatxatu </w:t>
      </w:r>
      <w:r w:rsidR="00F12D40">
        <w:rPr>
          <w:lang w:val="eu-ES"/>
        </w:rPr>
        <w:t>populazio gehienak gune babestuetatik kanpo daude</w:t>
      </w:r>
      <w:r w:rsidR="00225487">
        <w:rPr>
          <w:lang w:val="eu-ES"/>
        </w:rPr>
        <w:t xml:space="preserve"> (</w:t>
      </w:r>
      <w:r w:rsidR="006E48D9">
        <w:rPr>
          <w:lang w:val="eu-ES"/>
        </w:rPr>
        <w:t>P</w:t>
      </w:r>
      <w:r w:rsidR="00225487">
        <w:rPr>
          <w:lang w:val="eu-ES"/>
        </w:rPr>
        <w:t>arke naturalak</w:t>
      </w:r>
      <w:r w:rsidR="006E48D9">
        <w:rPr>
          <w:lang w:val="eu-ES"/>
        </w:rPr>
        <w:t xml:space="preserve"> edo Kontserbazio Bereziko Eremuak kasu</w:t>
      </w:r>
      <w:r w:rsidR="00225487">
        <w:rPr>
          <w:lang w:val="eu-ES"/>
        </w:rPr>
        <w:t>)</w:t>
      </w:r>
      <w:r w:rsidR="00F12D40">
        <w:rPr>
          <w:lang w:val="eu-ES"/>
        </w:rPr>
        <w:t xml:space="preserve">, eta </w:t>
      </w:r>
      <w:r w:rsidR="006E48D9">
        <w:rPr>
          <w:lang w:val="eu-ES"/>
        </w:rPr>
        <w:t xml:space="preserve">egindako </w:t>
      </w:r>
      <w:r w:rsidR="00F12D40">
        <w:rPr>
          <w:lang w:val="eu-ES"/>
        </w:rPr>
        <w:t>ikerk</w:t>
      </w:r>
      <w:r w:rsidR="006E48D9">
        <w:rPr>
          <w:lang w:val="eu-ES"/>
        </w:rPr>
        <w:t>etan</w:t>
      </w:r>
      <w:r w:rsidR="004361B3">
        <w:rPr>
          <w:lang w:val="eu-ES"/>
        </w:rPr>
        <w:t xml:space="preserve"> jada aurreratzen </w:t>
      </w:r>
      <w:r w:rsidR="006E48D9">
        <w:rPr>
          <w:lang w:val="eu-ES"/>
        </w:rPr>
        <w:t>genu</w:t>
      </w:r>
      <w:r w:rsidR="004361B3">
        <w:rPr>
          <w:lang w:val="eu-ES"/>
        </w:rPr>
        <w:t>en</w:t>
      </w:r>
      <w:r w:rsidR="006E48D9">
        <w:rPr>
          <w:lang w:val="eu-ES"/>
        </w:rPr>
        <w:t xml:space="preserve"> moduan,</w:t>
      </w:r>
      <w:r w:rsidR="004361B3">
        <w:rPr>
          <w:lang w:val="eu-ES"/>
        </w:rPr>
        <w:t xml:space="preserve"> baso </w:t>
      </w:r>
      <w:r w:rsidR="00F12D40">
        <w:rPr>
          <w:lang w:val="eu-ES"/>
        </w:rPr>
        <w:t xml:space="preserve">ustiaketa </w:t>
      </w:r>
      <w:r w:rsidR="006E48D9">
        <w:rPr>
          <w:lang w:val="eu-ES"/>
        </w:rPr>
        <w:t>mota batzuk</w:t>
      </w:r>
      <w:r w:rsidR="004361B3">
        <w:rPr>
          <w:lang w:val="eu-ES"/>
        </w:rPr>
        <w:t xml:space="preserve"> </w:t>
      </w:r>
      <w:r w:rsidR="00F12D40">
        <w:rPr>
          <w:lang w:val="eu-ES"/>
        </w:rPr>
        <w:t>arrisku</w:t>
      </w:r>
      <w:r w:rsidR="004361B3">
        <w:rPr>
          <w:lang w:val="eu-ES"/>
        </w:rPr>
        <w:t>tsu</w:t>
      </w:r>
      <w:r w:rsidR="00F12D40">
        <w:rPr>
          <w:lang w:val="eu-ES"/>
        </w:rPr>
        <w:t>a</w:t>
      </w:r>
      <w:r w:rsidR="004361B3">
        <w:rPr>
          <w:lang w:val="eu-ES"/>
        </w:rPr>
        <w:t>k</w:t>
      </w:r>
      <w:r w:rsidR="00F12D40">
        <w:rPr>
          <w:lang w:val="eu-ES"/>
        </w:rPr>
        <w:t xml:space="preserve"> izan </w:t>
      </w:r>
      <w:r w:rsidR="006E48D9">
        <w:rPr>
          <w:lang w:val="eu-ES"/>
        </w:rPr>
        <w:t>daitezke</w:t>
      </w:r>
      <w:r w:rsidR="00F12D40">
        <w:rPr>
          <w:lang w:val="eu-ES"/>
        </w:rPr>
        <w:t xml:space="preserve"> landare</w:t>
      </w:r>
      <w:r w:rsidR="002F486A">
        <w:rPr>
          <w:lang w:val="eu-ES"/>
        </w:rPr>
        <w:t xml:space="preserve"> babestu</w:t>
      </w:r>
      <w:r w:rsidR="006E48D9">
        <w:rPr>
          <w:lang w:val="eu-ES"/>
        </w:rPr>
        <w:t xml:space="preserve"> horien biziraupenerako</w:t>
      </w:r>
      <w:r w:rsidR="00242C1E">
        <w:rPr>
          <w:lang w:val="eu-ES"/>
        </w:rPr>
        <w:t xml:space="preserve"> (</w:t>
      </w:r>
      <w:r w:rsidR="002F4E5D">
        <w:rPr>
          <w:lang w:val="eu-ES"/>
        </w:rPr>
        <w:t>*</w:t>
      </w:r>
      <w:r w:rsidR="002F4E5D">
        <w:rPr>
          <w:vertAlign w:val="superscript"/>
          <w:lang w:val="eu-ES"/>
        </w:rPr>
        <w:t>2</w:t>
      </w:r>
      <w:r w:rsidR="00242C1E">
        <w:rPr>
          <w:lang w:val="eu-ES"/>
        </w:rPr>
        <w:t>).</w:t>
      </w:r>
    </w:p>
    <w:p w:rsidR="00C14A79" w:rsidRDefault="00C14A79" w:rsidP="00C14A7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eu-ES" w:eastAsia="es-ES"/>
        </w:rPr>
      </w:pPr>
      <w:r w:rsidRPr="00C14A79">
        <w:rPr>
          <w:rFonts w:eastAsia="Times New Roman" w:cstheme="minorHAnsi"/>
          <w:bCs/>
          <w:lang w:val="eu-ES" w:eastAsia="es-ES"/>
        </w:rPr>
        <w:t xml:space="preserve">Mikologia eta </w:t>
      </w:r>
      <w:proofErr w:type="spellStart"/>
      <w:r w:rsidRPr="00C14A79">
        <w:rPr>
          <w:rFonts w:eastAsia="Times New Roman" w:cstheme="minorHAnsi"/>
          <w:bCs/>
          <w:lang w:val="eu-ES" w:eastAsia="es-ES"/>
        </w:rPr>
        <w:t>likenologia</w:t>
      </w:r>
      <w:proofErr w:type="spellEnd"/>
      <w:r w:rsidRPr="00C14A79">
        <w:rPr>
          <w:rFonts w:eastAsia="Times New Roman" w:cstheme="minorHAnsi"/>
          <w:bCs/>
          <w:lang w:val="eu-ES" w:eastAsia="es-ES"/>
        </w:rPr>
        <w:t xml:space="preserve"> aldetik ere, nabarmentzekoak dira bertan aurkitu ditugun hainbat espezie berezi. Horietako asko mehatxatuak daudenak: </w:t>
      </w:r>
      <w:proofErr w:type="spellStart"/>
      <w:r w:rsidRPr="00C14A79">
        <w:rPr>
          <w:rFonts w:eastAsia="Times New Roman" w:cstheme="minorHAnsi"/>
          <w:i/>
          <w:lang w:val="eu-ES" w:eastAsia="es-ES"/>
        </w:rPr>
        <w:t>Lobaria</w:t>
      </w:r>
      <w:proofErr w:type="spellEnd"/>
      <w:r w:rsidRPr="00C14A79">
        <w:rPr>
          <w:rFonts w:eastAsia="Times New Roman" w:cstheme="minorHAnsi"/>
          <w:i/>
          <w:lang w:val="eu-ES" w:eastAsia="es-ES"/>
        </w:rPr>
        <w:t xml:space="preserve"> </w:t>
      </w:r>
      <w:proofErr w:type="spellStart"/>
      <w:r w:rsidRPr="00C14A79">
        <w:rPr>
          <w:rFonts w:eastAsia="Times New Roman" w:cstheme="minorHAnsi"/>
          <w:i/>
          <w:lang w:val="eu-ES" w:eastAsia="es-ES"/>
        </w:rPr>
        <w:t>pulmonaria</w:t>
      </w:r>
      <w:proofErr w:type="spellEnd"/>
      <w:r w:rsidRPr="00C14A79">
        <w:rPr>
          <w:rFonts w:eastAsia="Times New Roman" w:cstheme="minorHAnsi"/>
          <w:lang w:val="eu-ES" w:eastAsia="es-ES"/>
        </w:rPr>
        <w:t xml:space="preserve">, </w:t>
      </w:r>
      <w:proofErr w:type="spellStart"/>
      <w:r w:rsidRPr="00C14A79">
        <w:rPr>
          <w:rFonts w:eastAsia="Times New Roman" w:cstheme="minorHAnsi"/>
          <w:i/>
          <w:lang w:val="eu-ES" w:eastAsia="es-ES"/>
        </w:rPr>
        <w:t>Lobaria</w:t>
      </w:r>
      <w:proofErr w:type="spellEnd"/>
      <w:r w:rsidRPr="00C14A79">
        <w:rPr>
          <w:rFonts w:eastAsia="Times New Roman" w:cstheme="minorHAnsi"/>
          <w:i/>
          <w:lang w:val="eu-ES" w:eastAsia="es-ES"/>
        </w:rPr>
        <w:t xml:space="preserve"> </w:t>
      </w:r>
      <w:proofErr w:type="spellStart"/>
      <w:r w:rsidRPr="00C14A79">
        <w:rPr>
          <w:rFonts w:eastAsia="Times New Roman" w:cstheme="minorHAnsi"/>
          <w:i/>
          <w:lang w:val="eu-ES" w:eastAsia="es-ES"/>
        </w:rPr>
        <w:t>virens</w:t>
      </w:r>
      <w:proofErr w:type="spellEnd"/>
      <w:r w:rsidRPr="00C14A79">
        <w:rPr>
          <w:rFonts w:eastAsia="Times New Roman" w:cstheme="minorHAnsi"/>
          <w:lang w:val="eu-ES" w:eastAsia="es-ES"/>
        </w:rPr>
        <w:t xml:space="preserve">, </w:t>
      </w:r>
      <w:proofErr w:type="spellStart"/>
      <w:r w:rsidRPr="00C14A79">
        <w:rPr>
          <w:rFonts w:eastAsia="Times New Roman" w:cstheme="minorHAnsi"/>
          <w:i/>
          <w:lang w:val="eu-ES" w:eastAsia="es-ES"/>
        </w:rPr>
        <w:t>Thelotrema</w:t>
      </w:r>
      <w:proofErr w:type="spellEnd"/>
      <w:r w:rsidRPr="00C14A79">
        <w:rPr>
          <w:rFonts w:eastAsia="Times New Roman" w:cstheme="minorHAnsi"/>
          <w:i/>
          <w:lang w:val="eu-ES" w:eastAsia="es-ES"/>
        </w:rPr>
        <w:t xml:space="preserve"> </w:t>
      </w:r>
      <w:proofErr w:type="spellStart"/>
      <w:r w:rsidRPr="00C14A79">
        <w:rPr>
          <w:rFonts w:eastAsia="Times New Roman" w:cstheme="minorHAnsi"/>
          <w:i/>
          <w:lang w:val="eu-ES" w:eastAsia="es-ES"/>
        </w:rPr>
        <w:t>lepadinum</w:t>
      </w:r>
      <w:proofErr w:type="spellEnd"/>
      <w:r w:rsidRPr="00C14A79">
        <w:rPr>
          <w:rFonts w:eastAsia="Times New Roman" w:cstheme="minorHAnsi"/>
          <w:lang w:val="eu-ES" w:eastAsia="es-ES"/>
        </w:rPr>
        <w:t xml:space="preserve">, </w:t>
      </w:r>
      <w:proofErr w:type="spellStart"/>
      <w:r w:rsidRPr="00C14A79">
        <w:rPr>
          <w:rFonts w:eastAsia="Times New Roman" w:cstheme="minorHAnsi"/>
          <w:i/>
          <w:lang w:val="eu-ES" w:eastAsia="es-ES"/>
        </w:rPr>
        <w:t>Sticta</w:t>
      </w:r>
      <w:proofErr w:type="spellEnd"/>
      <w:r w:rsidRPr="00C14A79">
        <w:rPr>
          <w:rFonts w:eastAsia="Times New Roman" w:cstheme="minorHAnsi"/>
          <w:i/>
          <w:lang w:val="eu-ES" w:eastAsia="es-ES"/>
        </w:rPr>
        <w:t xml:space="preserve"> </w:t>
      </w:r>
      <w:proofErr w:type="spellStart"/>
      <w:r w:rsidRPr="00C14A79">
        <w:rPr>
          <w:rFonts w:eastAsia="Times New Roman" w:cstheme="minorHAnsi"/>
          <w:i/>
          <w:lang w:val="eu-ES" w:eastAsia="es-ES"/>
        </w:rPr>
        <w:t>canariensis</w:t>
      </w:r>
      <w:proofErr w:type="spellEnd"/>
      <w:r w:rsidRPr="00C14A79">
        <w:rPr>
          <w:rFonts w:eastAsia="Times New Roman" w:cstheme="minorHAnsi"/>
          <w:lang w:val="eu-ES" w:eastAsia="es-ES"/>
        </w:rPr>
        <w:t xml:space="preserve">, </w:t>
      </w:r>
      <w:proofErr w:type="spellStart"/>
      <w:r w:rsidRPr="00C14A79">
        <w:rPr>
          <w:rFonts w:eastAsia="Times New Roman" w:cstheme="minorHAnsi"/>
          <w:i/>
          <w:lang w:val="eu-ES" w:eastAsia="es-ES"/>
        </w:rPr>
        <w:t>Sticta</w:t>
      </w:r>
      <w:proofErr w:type="spellEnd"/>
      <w:r w:rsidRPr="00C14A79">
        <w:rPr>
          <w:rFonts w:eastAsia="Times New Roman" w:cstheme="minorHAnsi"/>
          <w:i/>
          <w:lang w:val="eu-ES" w:eastAsia="es-ES"/>
        </w:rPr>
        <w:t xml:space="preserve"> </w:t>
      </w:r>
      <w:proofErr w:type="spellStart"/>
      <w:r w:rsidRPr="00C14A79">
        <w:rPr>
          <w:rFonts w:eastAsia="Times New Roman" w:cstheme="minorHAnsi"/>
          <w:i/>
          <w:lang w:val="eu-ES" w:eastAsia="es-ES"/>
        </w:rPr>
        <w:t>limbata</w:t>
      </w:r>
      <w:proofErr w:type="spellEnd"/>
      <w:r w:rsidRPr="00C14A79">
        <w:rPr>
          <w:rFonts w:eastAsia="Times New Roman" w:cstheme="minorHAnsi"/>
          <w:lang w:val="eu-ES" w:eastAsia="es-ES"/>
        </w:rPr>
        <w:t xml:space="preserve">, </w:t>
      </w:r>
      <w:proofErr w:type="spellStart"/>
      <w:r w:rsidRPr="00C14A79">
        <w:rPr>
          <w:rFonts w:eastAsia="Times New Roman" w:cstheme="minorHAnsi"/>
          <w:i/>
          <w:lang w:val="eu-ES" w:eastAsia="es-ES"/>
        </w:rPr>
        <w:t>Nephroma</w:t>
      </w:r>
      <w:proofErr w:type="spellEnd"/>
      <w:r w:rsidRPr="00C14A79">
        <w:rPr>
          <w:rFonts w:eastAsia="Times New Roman" w:cstheme="minorHAnsi"/>
          <w:i/>
          <w:lang w:val="eu-ES" w:eastAsia="es-ES"/>
        </w:rPr>
        <w:t xml:space="preserve"> </w:t>
      </w:r>
      <w:proofErr w:type="spellStart"/>
      <w:r w:rsidRPr="00C14A79">
        <w:rPr>
          <w:rFonts w:eastAsia="Times New Roman" w:cstheme="minorHAnsi"/>
          <w:i/>
          <w:lang w:val="eu-ES" w:eastAsia="es-ES"/>
        </w:rPr>
        <w:t>parile</w:t>
      </w:r>
      <w:proofErr w:type="spellEnd"/>
      <w:r w:rsidRPr="00C14A79">
        <w:rPr>
          <w:rFonts w:eastAsia="Times New Roman" w:cstheme="minorHAnsi"/>
          <w:lang w:val="eu-ES" w:eastAsia="es-ES"/>
        </w:rPr>
        <w:t xml:space="preserve">, </w:t>
      </w:r>
      <w:proofErr w:type="spellStart"/>
      <w:r w:rsidRPr="00C14A79">
        <w:rPr>
          <w:rFonts w:eastAsia="Times New Roman" w:cstheme="minorHAnsi"/>
          <w:i/>
          <w:lang w:val="eu-ES" w:eastAsia="es-ES"/>
        </w:rPr>
        <w:t>Piptoporus</w:t>
      </w:r>
      <w:proofErr w:type="spellEnd"/>
      <w:r w:rsidRPr="00C14A79">
        <w:rPr>
          <w:rFonts w:eastAsia="Times New Roman" w:cstheme="minorHAnsi"/>
          <w:i/>
          <w:lang w:val="eu-ES" w:eastAsia="es-ES"/>
        </w:rPr>
        <w:t xml:space="preserve"> </w:t>
      </w:r>
      <w:proofErr w:type="spellStart"/>
      <w:r w:rsidRPr="00C14A79">
        <w:rPr>
          <w:rFonts w:eastAsia="Times New Roman" w:cstheme="minorHAnsi"/>
          <w:i/>
          <w:lang w:val="eu-ES" w:eastAsia="es-ES"/>
        </w:rPr>
        <w:t>quercinus</w:t>
      </w:r>
      <w:proofErr w:type="spellEnd"/>
      <w:r w:rsidRPr="00C14A79">
        <w:rPr>
          <w:rFonts w:eastAsia="Times New Roman" w:cstheme="minorHAnsi"/>
          <w:lang w:val="eu-ES" w:eastAsia="es-ES"/>
        </w:rPr>
        <w:t xml:space="preserve"> (</w:t>
      </w:r>
      <w:proofErr w:type="spellStart"/>
      <w:r w:rsidRPr="00C14A79">
        <w:rPr>
          <w:rFonts w:eastAsia="Times New Roman" w:cstheme="minorHAnsi"/>
          <w:lang w:val="eu-ES" w:eastAsia="es-ES"/>
        </w:rPr>
        <w:t>IUCNn</w:t>
      </w:r>
      <w:proofErr w:type="spellEnd"/>
      <w:r w:rsidRPr="00C14A79">
        <w:rPr>
          <w:rFonts w:eastAsia="Times New Roman" w:cstheme="minorHAnsi"/>
          <w:lang w:val="eu-ES" w:eastAsia="es-ES"/>
        </w:rPr>
        <w:t xml:space="preserve"> zaurgarri gisa katalogatua).</w:t>
      </w:r>
    </w:p>
    <w:p w:rsidR="00C14A79" w:rsidRPr="00C14A79" w:rsidRDefault="00C14A79" w:rsidP="00C14A7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eu-ES" w:eastAsia="es-ES"/>
        </w:rPr>
      </w:pPr>
    </w:p>
    <w:p w:rsidR="00DA2C9E" w:rsidRDefault="00C14A79" w:rsidP="002F486A">
      <w:pPr>
        <w:jc w:val="both"/>
        <w:rPr>
          <w:lang w:val="eu-ES"/>
        </w:rPr>
      </w:pPr>
      <w:r>
        <w:rPr>
          <w:lang w:val="eu-ES"/>
        </w:rPr>
        <w:t>Horiek guztiez</w:t>
      </w:r>
      <w:r w:rsidR="00D4261D">
        <w:rPr>
          <w:lang w:val="eu-ES"/>
        </w:rPr>
        <w:t xml:space="preserve"> gain, ordea, fauna espezie babestuen presentzia ere nabarme</w:t>
      </w:r>
      <w:r w:rsidR="002F486A">
        <w:rPr>
          <w:lang w:val="eu-ES"/>
        </w:rPr>
        <w:t>na da. 10 urtetan zeh</w:t>
      </w:r>
      <w:r w:rsidR="004361B3">
        <w:rPr>
          <w:lang w:val="eu-ES"/>
        </w:rPr>
        <w:t>ar egin d</w:t>
      </w:r>
      <w:r w:rsidR="002F486A">
        <w:rPr>
          <w:lang w:val="eu-ES"/>
        </w:rPr>
        <w:t>ugun</w:t>
      </w:r>
      <w:r w:rsidR="00D4261D">
        <w:rPr>
          <w:lang w:val="eu-ES"/>
        </w:rPr>
        <w:t xml:space="preserve"> azterketa </w:t>
      </w:r>
      <w:proofErr w:type="spellStart"/>
      <w:r w:rsidR="00D4261D">
        <w:rPr>
          <w:lang w:val="eu-ES"/>
        </w:rPr>
        <w:t>herpetologikoak</w:t>
      </w:r>
      <w:proofErr w:type="spellEnd"/>
      <w:r w:rsidR="006E48D9">
        <w:rPr>
          <w:lang w:val="eu-ES"/>
        </w:rPr>
        <w:t xml:space="preserve"> (*</w:t>
      </w:r>
      <w:r w:rsidR="00130573">
        <w:rPr>
          <w:vertAlign w:val="superscript"/>
          <w:lang w:val="eu-ES"/>
        </w:rPr>
        <w:t>4</w:t>
      </w:r>
      <w:r w:rsidR="006E48D9">
        <w:rPr>
          <w:lang w:val="eu-ES"/>
        </w:rPr>
        <w:t>)</w:t>
      </w:r>
      <w:r w:rsidR="00D4261D">
        <w:rPr>
          <w:lang w:val="eu-ES"/>
        </w:rPr>
        <w:t xml:space="preserve"> 15 espezie kokatzen ditu bertan</w:t>
      </w:r>
      <w:r w:rsidR="00F0200C">
        <w:rPr>
          <w:lang w:val="eu-ES"/>
        </w:rPr>
        <w:t>, zeintzuetatik 7k Europa mailako babesa duten.</w:t>
      </w:r>
      <w:r w:rsidR="002F4E5D">
        <w:rPr>
          <w:lang w:val="eu-ES"/>
        </w:rPr>
        <w:t xml:space="preserve"> Aranzadi </w:t>
      </w:r>
      <w:proofErr w:type="spellStart"/>
      <w:r w:rsidR="002F4E5D">
        <w:rPr>
          <w:lang w:val="eu-ES"/>
        </w:rPr>
        <w:t>Z.E.k</w:t>
      </w:r>
      <w:proofErr w:type="spellEnd"/>
      <w:r w:rsidR="002F4E5D">
        <w:rPr>
          <w:lang w:val="eu-ES"/>
        </w:rPr>
        <w:t xml:space="preserve"> berta</w:t>
      </w:r>
      <w:r w:rsidR="00C170A6">
        <w:rPr>
          <w:lang w:val="eu-ES"/>
        </w:rPr>
        <w:t>ko aleekin</w:t>
      </w:r>
      <w:r w:rsidR="002F4E5D">
        <w:rPr>
          <w:lang w:val="eu-ES"/>
        </w:rPr>
        <w:t xml:space="preserve"> egindako ikerketek, ordea, </w:t>
      </w:r>
      <w:r w:rsidR="002F4E5D">
        <w:rPr>
          <w:lang w:val="eu-ES"/>
        </w:rPr>
        <w:lastRenderedPageBreak/>
        <w:t>garbi adierazi dute eukalipto landak</w:t>
      </w:r>
      <w:r w:rsidR="00C170A6">
        <w:rPr>
          <w:lang w:val="eu-ES"/>
        </w:rPr>
        <w:t xml:space="preserve">etek eragin zuzena dutela horien </w:t>
      </w:r>
      <w:r w:rsidR="002F4E5D">
        <w:rPr>
          <w:lang w:val="eu-ES"/>
        </w:rPr>
        <w:t>osasunean eta biziraupenean</w:t>
      </w:r>
      <w:r w:rsidR="00242C1E">
        <w:rPr>
          <w:lang w:val="eu-ES"/>
        </w:rPr>
        <w:t xml:space="preserve"> (</w:t>
      </w:r>
      <w:r w:rsidR="002F4E5D">
        <w:rPr>
          <w:lang w:val="eu-ES"/>
        </w:rPr>
        <w:t>*</w:t>
      </w:r>
      <w:r w:rsidR="002F4E5D">
        <w:rPr>
          <w:vertAlign w:val="superscript"/>
          <w:lang w:val="eu-ES"/>
        </w:rPr>
        <w:t>5</w:t>
      </w:r>
      <w:r w:rsidR="00242C1E">
        <w:rPr>
          <w:lang w:val="eu-ES"/>
        </w:rPr>
        <w:t>).</w:t>
      </w:r>
      <w:r w:rsidR="002F4E5D">
        <w:rPr>
          <w:vertAlign w:val="superscript"/>
          <w:lang w:val="eu-ES"/>
        </w:rPr>
        <w:t xml:space="preserve"> </w:t>
      </w:r>
      <w:r w:rsidR="00F0200C">
        <w:rPr>
          <w:lang w:val="eu-ES"/>
        </w:rPr>
        <w:t xml:space="preserve">Herpetofaunaz gain, alabaina, nabarmentzekoak dira </w:t>
      </w:r>
      <w:r w:rsidR="00DA2C9E">
        <w:rPr>
          <w:lang w:val="eu-ES"/>
        </w:rPr>
        <w:t xml:space="preserve">desagertzeko </w:t>
      </w:r>
      <w:r w:rsidR="00F0200C">
        <w:rPr>
          <w:lang w:val="eu-ES"/>
        </w:rPr>
        <w:t>arriskuan diren bisoi europarra</w:t>
      </w:r>
      <w:r w:rsidR="00DA2C9E">
        <w:rPr>
          <w:lang w:val="eu-ES"/>
        </w:rPr>
        <w:t>ren</w:t>
      </w:r>
      <w:r w:rsidR="00F0200C">
        <w:rPr>
          <w:lang w:val="eu-ES"/>
        </w:rPr>
        <w:t xml:space="preserve"> (</w:t>
      </w:r>
      <w:proofErr w:type="spellStart"/>
      <w:r w:rsidR="00F0200C" w:rsidRPr="00F0200C">
        <w:rPr>
          <w:i/>
          <w:lang w:val="eu-ES"/>
        </w:rPr>
        <w:t>Mustela</w:t>
      </w:r>
      <w:proofErr w:type="spellEnd"/>
      <w:r w:rsidR="00F0200C" w:rsidRPr="00F0200C">
        <w:rPr>
          <w:i/>
          <w:lang w:val="eu-ES"/>
        </w:rPr>
        <w:t xml:space="preserve"> </w:t>
      </w:r>
      <w:proofErr w:type="spellStart"/>
      <w:r w:rsidR="00F0200C" w:rsidRPr="00F0200C">
        <w:rPr>
          <w:i/>
          <w:lang w:val="eu-ES"/>
        </w:rPr>
        <w:t>lutreola</w:t>
      </w:r>
      <w:proofErr w:type="spellEnd"/>
      <w:r w:rsidR="00F0200C">
        <w:rPr>
          <w:lang w:val="eu-ES"/>
        </w:rPr>
        <w:t xml:space="preserve">) eta muturluze </w:t>
      </w:r>
      <w:proofErr w:type="spellStart"/>
      <w:r w:rsidR="00F0200C">
        <w:rPr>
          <w:lang w:val="eu-ES"/>
        </w:rPr>
        <w:t>piriniotarraren</w:t>
      </w:r>
      <w:proofErr w:type="spellEnd"/>
      <w:r w:rsidR="00F0200C">
        <w:rPr>
          <w:lang w:val="eu-ES"/>
        </w:rPr>
        <w:t xml:space="preserve"> (</w:t>
      </w:r>
      <w:proofErr w:type="spellStart"/>
      <w:r w:rsidR="00F0200C" w:rsidRPr="00F0200C">
        <w:rPr>
          <w:i/>
          <w:lang w:val="eu-ES"/>
        </w:rPr>
        <w:t>Galemys</w:t>
      </w:r>
      <w:proofErr w:type="spellEnd"/>
      <w:r w:rsidR="00F0200C" w:rsidRPr="00F0200C">
        <w:rPr>
          <w:i/>
          <w:lang w:val="eu-ES"/>
        </w:rPr>
        <w:t xml:space="preserve"> </w:t>
      </w:r>
      <w:proofErr w:type="spellStart"/>
      <w:r w:rsidR="00F0200C" w:rsidRPr="00F0200C">
        <w:rPr>
          <w:i/>
          <w:lang w:val="eu-ES"/>
        </w:rPr>
        <w:t>pyrenaicus</w:t>
      </w:r>
      <w:proofErr w:type="spellEnd"/>
      <w:r w:rsidR="00F0200C">
        <w:rPr>
          <w:lang w:val="eu-ES"/>
        </w:rPr>
        <w:t>) kudeaketa planean sartzen direla</w:t>
      </w:r>
      <w:r w:rsidR="00DA2C9E" w:rsidRPr="00DA2C9E">
        <w:rPr>
          <w:lang w:val="eu-ES"/>
        </w:rPr>
        <w:t xml:space="preserve"> </w:t>
      </w:r>
      <w:r w:rsidR="00DA2C9E">
        <w:rPr>
          <w:lang w:val="eu-ES"/>
        </w:rPr>
        <w:t>bailarako errekak</w:t>
      </w:r>
      <w:r w:rsidR="00F0200C">
        <w:rPr>
          <w:lang w:val="eu-ES"/>
        </w:rPr>
        <w:t>, eta beraz, euren kontserbazio maila modu zorrotze</w:t>
      </w:r>
      <w:r w:rsidR="004361B3">
        <w:rPr>
          <w:lang w:val="eu-ES"/>
        </w:rPr>
        <w:t>an babestu beharko litzatekeela, kudeaketa planak agintzen duen moduan.</w:t>
      </w:r>
      <w:r w:rsidR="00DA2C9E">
        <w:rPr>
          <w:lang w:val="eu-ES"/>
        </w:rPr>
        <w:t xml:space="preserve"> </w:t>
      </w:r>
    </w:p>
    <w:p w:rsidR="002F486A" w:rsidRDefault="00DA2C9E" w:rsidP="002F486A">
      <w:pPr>
        <w:jc w:val="both"/>
        <w:rPr>
          <w:lang w:val="eu-ES"/>
        </w:rPr>
      </w:pPr>
      <w:r>
        <w:rPr>
          <w:lang w:val="eu-ES"/>
        </w:rPr>
        <w:t>Beste hainbat ikerketen faltan, aipaturiko datuak egundaino eginiko azterketen emaitza baino ez dira. Bailaren potentzialtasuna ikusita, baina, aurreikusten da babesturiko</w:t>
      </w:r>
      <w:r w:rsidR="004361B3">
        <w:rPr>
          <w:lang w:val="eu-ES"/>
        </w:rPr>
        <w:t xml:space="preserve"> beste</w:t>
      </w:r>
      <w:r>
        <w:rPr>
          <w:lang w:val="eu-ES"/>
        </w:rPr>
        <w:t xml:space="preserve"> hainbat espezieren bizileku ere izan daitezkeela. </w:t>
      </w:r>
      <w:r w:rsidR="002F486A">
        <w:rPr>
          <w:lang w:val="eu-ES"/>
        </w:rPr>
        <w:t>Era berean, b</w:t>
      </w:r>
      <w:r w:rsidR="00F0200C">
        <w:rPr>
          <w:lang w:val="eu-ES"/>
        </w:rPr>
        <w:t xml:space="preserve">ailaren kokapenak Europa mailan babestuak dauden Leitzaran, Urumea eta Aiako Harria Kontserbazio Bereziko Eremuen </w:t>
      </w:r>
      <w:r w:rsidR="00C60200">
        <w:rPr>
          <w:lang w:val="eu-ES"/>
        </w:rPr>
        <w:t>korridore natural moduan jokatzen dute, euren arteko konektibitatea ahalmenduz.</w:t>
      </w:r>
    </w:p>
    <w:p w:rsidR="002F4E5D" w:rsidRDefault="002F486A" w:rsidP="002F4E5D">
      <w:pPr>
        <w:jc w:val="both"/>
        <w:rPr>
          <w:lang w:val="eu-ES"/>
        </w:rPr>
      </w:pPr>
      <w:r>
        <w:rPr>
          <w:lang w:val="eu-ES"/>
        </w:rPr>
        <w:t>Ezaugarri horiek guztiak kontuan izanik, eta</w:t>
      </w:r>
      <w:r w:rsidR="00DA2C9E">
        <w:rPr>
          <w:lang w:val="eu-ES"/>
        </w:rPr>
        <w:t xml:space="preserve"> bertan ematen ari den baso kudeaketa kontuan izanda, idatzi hau sinatzen dugunok zera </w:t>
      </w:r>
      <w:r w:rsidR="00872575">
        <w:rPr>
          <w:lang w:val="eu-ES"/>
        </w:rPr>
        <w:t>eskatzen dugu:</w:t>
      </w:r>
    </w:p>
    <w:p w:rsidR="00872575" w:rsidRDefault="00872575" w:rsidP="00872575">
      <w:pPr>
        <w:pStyle w:val="Prrafodelista"/>
        <w:numPr>
          <w:ilvl w:val="0"/>
          <w:numId w:val="1"/>
        </w:numPr>
        <w:jc w:val="both"/>
        <w:rPr>
          <w:lang w:val="eu-ES"/>
        </w:rPr>
      </w:pPr>
      <w:r>
        <w:rPr>
          <w:lang w:val="eu-ES"/>
        </w:rPr>
        <w:t>Urumea bailaran eukalipto landaketa gehiago ez egitea.</w:t>
      </w:r>
    </w:p>
    <w:p w:rsidR="00872575" w:rsidRDefault="00872575" w:rsidP="00872575">
      <w:pPr>
        <w:pStyle w:val="Prrafodelista"/>
        <w:numPr>
          <w:ilvl w:val="0"/>
          <w:numId w:val="1"/>
        </w:numPr>
        <w:jc w:val="both"/>
        <w:rPr>
          <w:lang w:val="eu-ES"/>
        </w:rPr>
      </w:pPr>
      <w:r>
        <w:rPr>
          <w:lang w:val="eu-ES"/>
        </w:rPr>
        <w:t>Dagoeneko egin diren eukalipto landaketen artea</w:t>
      </w:r>
      <w:r w:rsidR="000D317B">
        <w:rPr>
          <w:lang w:val="eu-ES"/>
        </w:rPr>
        <w:t>n korridore naturalak sortzea</w:t>
      </w:r>
      <w:r>
        <w:rPr>
          <w:lang w:val="eu-ES"/>
        </w:rPr>
        <w:t xml:space="preserve">. </w:t>
      </w:r>
    </w:p>
    <w:p w:rsidR="00872575" w:rsidRDefault="00872575" w:rsidP="00872575">
      <w:pPr>
        <w:pStyle w:val="Prrafodelista"/>
        <w:numPr>
          <w:ilvl w:val="0"/>
          <w:numId w:val="1"/>
        </w:numPr>
        <w:jc w:val="both"/>
        <w:rPr>
          <w:lang w:val="eu-ES"/>
        </w:rPr>
      </w:pPr>
      <w:r>
        <w:rPr>
          <w:lang w:val="eu-ES"/>
        </w:rPr>
        <w:t>Landaketak egin diren eremuetan, errekatik 100 metroko distantzian bertako basoa mantentzea</w:t>
      </w:r>
      <w:r w:rsidR="00242C1E">
        <w:rPr>
          <w:lang w:val="eu-ES"/>
        </w:rPr>
        <w:t xml:space="preserve"> edo errestauratzea</w:t>
      </w:r>
      <w:r>
        <w:rPr>
          <w:lang w:val="eu-ES"/>
        </w:rPr>
        <w:t>, bisoiaren eta muturluzearen kudeaketa planek adierazten duten bezala.</w:t>
      </w:r>
    </w:p>
    <w:p w:rsidR="00872575" w:rsidRDefault="000D317B" w:rsidP="00872575">
      <w:pPr>
        <w:pStyle w:val="Prrafodelista"/>
        <w:numPr>
          <w:ilvl w:val="0"/>
          <w:numId w:val="1"/>
        </w:numPr>
        <w:jc w:val="both"/>
        <w:rPr>
          <w:lang w:val="eu-ES"/>
        </w:rPr>
      </w:pPr>
      <w:r>
        <w:rPr>
          <w:lang w:val="eu-ES"/>
        </w:rPr>
        <w:t xml:space="preserve">Basogintza plan </w:t>
      </w:r>
      <w:r w:rsidR="00872575">
        <w:rPr>
          <w:lang w:val="eu-ES"/>
        </w:rPr>
        <w:t>egitura</w:t>
      </w:r>
      <w:r>
        <w:rPr>
          <w:lang w:val="eu-ES"/>
        </w:rPr>
        <w:t>tu eta antolatua izatea</w:t>
      </w:r>
      <w:r w:rsidR="00242C1E">
        <w:rPr>
          <w:lang w:val="eu-ES"/>
        </w:rPr>
        <w:t xml:space="preserve"> arro mailan</w:t>
      </w:r>
      <w:r w:rsidR="00872575">
        <w:rPr>
          <w:lang w:val="eu-ES"/>
        </w:rPr>
        <w:t>,</w:t>
      </w:r>
      <w:r>
        <w:rPr>
          <w:lang w:val="eu-ES"/>
        </w:rPr>
        <w:t xml:space="preserve"> betiere,</w:t>
      </w:r>
      <w:r w:rsidR="00872575">
        <w:rPr>
          <w:lang w:val="eu-ES"/>
        </w:rPr>
        <w:t xml:space="preserve"> bertako ekosistemen eta espezieen kontserbazioa kontuan izanik.  </w:t>
      </w:r>
    </w:p>
    <w:p w:rsidR="00872575" w:rsidRDefault="00872575" w:rsidP="00872575">
      <w:pPr>
        <w:pStyle w:val="Prrafodelista"/>
        <w:numPr>
          <w:ilvl w:val="0"/>
          <w:numId w:val="1"/>
        </w:numPr>
        <w:jc w:val="both"/>
        <w:rPr>
          <w:lang w:val="eu-ES"/>
        </w:rPr>
      </w:pPr>
      <w:r>
        <w:rPr>
          <w:lang w:val="eu-ES"/>
        </w:rPr>
        <w:t>Bertako erreken eta espezie babestuen jarraipena egitea, ikerketa sustatuz, egin diren landaketek biodibertsitatean izan dezaketen eragina neurtzeko.</w:t>
      </w:r>
    </w:p>
    <w:p w:rsidR="000D317B" w:rsidRDefault="00872575" w:rsidP="00872575">
      <w:pPr>
        <w:pStyle w:val="Prrafodelista"/>
        <w:numPr>
          <w:ilvl w:val="0"/>
          <w:numId w:val="1"/>
        </w:numPr>
        <w:jc w:val="both"/>
        <w:rPr>
          <w:lang w:val="eu-ES"/>
        </w:rPr>
      </w:pPr>
      <w:r>
        <w:rPr>
          <w:lang w:val="eu-ES"/>
        </w:rPr>
        <w:t>Egiten diren basogintza lanek neurri zorrotzak betetzea eta jarraipena egitea.</w:t>
      </w:r>
    </w:p>
    <w:p w:rsidR="00872575" w:rsidRDefault="000D317B" w:rsidP="00872575">
      <w:pPr>
        <w:pStyle w:val="Prrafodelista"/>
        <w:numPr>
          <w:ilvl w:val="0"/>
          <w:numId w:val="1"/>
        </w:numPr>
        <w:jc w:val="both"/>
        <w:rPr>
          <w:lang w:val="eu-ES"/>
        </w:rPr>
      </w:pPr>
      <w:r>
        <w:rPr>
          <w:lang w:val="eu-ES"/>
        </w:rPr>
        <w:t xml:space="preserve">Bailara hauei babes-maila handiagoa ematea, aurretik planteatu izan diren </w:t>
      </w:r>
      <w:proofErr w:type="spellStart"/>
      <w:r>
        <w:rPr>
          <w:lang w:val="eu-ES"/>
        </w:rPr>
        <w:t>mikroerreserba</w:t>
      </w:r>
      <w:proofErr w:type="spellEnd"/>
      <w:r>
        <w:rPr>
          <w:lang w:val="eu-ES"/>
        </w:rPr>
        <w:t xml:space="preserve"> sare, Parke Natural eta KBE bilakatuz. </w:t>
      </w:r>
      <w:r w:rsidR="00872575">
        <w:rPr>
          <w:lang w:val="eu-ES"/>
        </w:rPr>
        <w:t xml:space="preserve"> </w:t>
      </w:r>
    </w:p>
    <w:p w:rsidR="00C170A6" w:rsidRDefault="00C170A6" w:rsidP="00872575">
      <w:pPr>
        <w:pStyle w:val="Prrafodelista"/>
        <w:numPr>
          <w:ilvl w:val="0"/>
          <w:numId w:val="1"/>
        </w:numPr>
        <w:jc w:val="both"/>
        <w:rPr>
          <w:lang w:val="eu-ES"/>
        </w:rPr>
      </w:pPr>
      <w:r>
        <w:rPr>
          <w:lang w:val="eu-ES"/>
        </w:rPr>
        <w:t xml:space="preserve">Erakundeen eta ikertzaileen arteko koordinazioa. </w:t>
      </w:r>
    </w:p>
    <w:p w:rsidR="000D317B" w:rsidRPr="00872575" w:rsidRDefault="000D317B" w:rsidP="000D317B">
      <w:pPr>
        <w:pStyle w:val="Prrafodelista"/>
        <w:jc w:val="both"/>
        <w:rPr>
          <w:lang w:val="eu-ES"/>
        </w:rPr>
      </w:pPr>
    </w:p>
    <w:p w:rsidR="008929E8" w:rsidRDefault="000D317B" w:rsidP="000D317B">
      <w:pPr>
        <w:pStyle w:val="Prrafodelista"/>
        <w:ind w:left="0"/>
        <w:jc w:val="both"/>
        <w:rPr>
          <w:lang w:val="eu-ES"/>
        </w:rPr>
      </w:pPr>
      <w:r>
        <w:rPr>
          <w:lang w:val="eu-ES"/>
        </w:rPr>
        <w:t>Izan ere, b</w:t>
      </w:r>
      <w:r w:rsidR="0054773E">
        <w:rPr>
          <w:lang w:val="eu-ES"/>
        </w:rPr>
        <w:t>ailara hauen kudeaketak, biodibertsitateaz eta paisaiaz gain, eragin zuzena du</w:t>
      </w:r>
      <w:r w:rsidR="00E81224">
        <w:rPr>
          <w:lang w:val="eu-ES"/>
        </w:rPr>
        <w:t xml:space="preserve"> ura</w:t>
      </w:r>
      <w:r w:rsidR="00053A33">
        <w:rPr>
          <w:lang w:val="eu-ES"/>
        </w:rPr>
        <w:t xml:space="preserve"> zein lurzoruaren kontserbazioan, bai</w:t>
      </w:r>
      <w:r w:rsidR="0054773E">
        <w:rPr>
          <w:lang w:val="eu-ES"/>
        </w:rPr>
        <w:t xml:space="preserve"> eta uholde-arriskuaren kudeaketarekin</w:t>
      </w:r>
      <w:r w:rsidR="00053A33">
        <w:rPr>
          <w:lang w:val="eu-ES"/>
        </w:rPr>
        <w:t xml:space="preserve"> ere</w:t>
      </w:r>
      <w:r w:rsidR="0054773E">
        <w:rPr>
          <w:lang w:val="eu-ES"/>
        </w:rPr>
        <w:t>. Aldaketa klimatikoaren ondorioak are larriagoak izango dira hazkuntza azkarreko landaketak nagusitzen diren heinean.</w:t>
      </w:r>
      <w:r>
        <w:rPr>
          <w:lang w:val="eu-ES"/>
        </w:rPr>
        <w:t xml:space="preserve"> Horrez gain, U</w:t>
      </w:r>
      <w:r w:rsidR="0054773E">
        <w:rPr>
          <w:lang w:val="eu-ES"/>
        </w:rPr>
        <w:t xml:space="preserve">rumeako arroan uholdeen maiztasuna eta eragindako kalteak handituz doaz azken hamarkadetan. </w:t>
      </w:r>
      <w:r w:rsidR="008929E8">
        <w:rPr>
          <w:lang w:val="eu-ES"/>
        </w:rPr>
        <w:t>Basoak soiltzeak</w:t>
      </w:r>
      <w:r w:rsidR="002F4E5D">
        <w:rPr>
          <w:lang w:val="eu-ES"/>
        </w:rPr>
        <w:t>, magalak</w:t>
      </w:r>
      <w:r w:rsidR="0054773E">
        <w:rPr>
          <w:lang w:val="eu-ES"/>
        </w:rPr>
        <w:t xml:space="preserve"> pistaz jos</w:t>
      </w:r>
      <w:r w:rsidR="008929E8">
        <w:rPr>
          <w:lang w:val="eu-ES"/>
        </w:rPr>
        <w:t>teak</w:t>
      </w:r>
      <w:r w:rsidR="0054773E">
        <w:rPr>
          <w:lang w:val="eu-ES"/>
        </w:rPr>
        <w:t xml:space="preserve">, lur </w:t>
      </w:r>
      <w:r w:rsidR="008929E8">
        <w:rPr>
          <w:lang w:val="eu-ES"/>
        </w:rPr>
        <w:t>mugimenduak eragiteak</w:t>
      </w:r>
      <w:r w:rsidR="0054773E">
        <w:rPr>
          <w:lang w:val="eu-ES"/>
        </w:rPr>
        <w:t xml:space="preserve"> eta</w:t>
      </w:r>
      <w:r w:rsidR="008929E8">
        <w:rPr>
          <w:lang w:val="eu-ES"/>
        </w:rPr>
        <w:t xml:space="preserve"> lurzorua </w:t>
      </w:r>
      <w:r w:rsidR="002F4E5D">
        <w:rPr>
          <w:lang w:val="eu-ES"/>
        </w:rPr>
        <w:t>trinko</w:t>
      </w:r>
      <w:r w:rsidR="008929E8">
        <w:rPr>
          <w:lang w:val="eu-ES"/>
        </w:rPr>
        <w:t>tzeak kalte konponezinak dakar</w:t>
      </w:r>
      <w:r w:rsidR="002F4E5D">
        <w:rPr>
          <w:lang w:val="eu-ES"/>
        </w:rPr>
        <w:t>tza</w:t>
      </w:r>
      <w:r w:rsidR="008929E8">
        <w:rPr>
          <w:lang w:val="eu-ES"/>
        </w:rPr>
        <w:t xml:space="preserve"> inolako zalantzarik gabe.</w:t>
      </w:r>
    </w:p>
    <w:p w:rsidR="009F4F08" w:rsidRPr="00225487" w:rsidRDefault="00225487" w:rsidP="000D317B">
      <w:pPr>
        <w:jc w:val="both"/>
        <w:rPr>
          <w:lang w:val="eu-ES"/>
        </w:rPr>
      </w:pPr>
      <w:r w:rsidRPr="000D317B">
        <w:rPr>
          <w:lang w:val="eu-ES"/>
        </w:rPr>
        <w:t xml:space="preserve">Legeak eta arauak </w:t>
      </w:r>
      <w:r w:rsidR="000D317B">
        <w:rPr>
          <w:lang w:val="eu-ES"/>
        </w:rPr>
        <w:t xml:space="preserve">badiren </w:t>
      </w:r>
      <w:r w:rsidRPr="000D317B">
        <w:rPr>
          <w:lang w:val="eu-ES"/>
        </w:rPr>
        <w:t xml:space="preserve">arren, </w:t>
      </w:r>
      <w:r w:rsidR="000D317B">
        <w:rPr>
          <w:lang w:val="eu-ES"/>
        </w:rPr>
        <w:t xml:space="preserve">horiek </w:t>
      </w:r>
      <w:r w:rsidRPr="000D317B">
        <w:rPr>
          <w:lang w:val="eu-ES"/>
        </w:rPr>
        <w:t>gure ondarea babest</w:t>
      </w:r>
      <w:r w:rsidR="000D317B">
        <w:rPr>
          <w:lang w:val="eu-ES"/>
        </w:rPr>
        <w:t>eko nahikoa ez direlakoan gaude. Bailara horien</w:t>
      </w:r>
      <w:r w:rsidR="009F4F08">
        <w:rPr>
          <w:lang w:val="eu-ES"/>
        </w:rPr>
        <w:t xml:space="preserve"> historia luzeak ez du azaltzen bere h</w:t>
      </w:r>
      <w:r w:rsidR="007565C7">
        <w:rPr>
          <w:lang w:val="eu-ES"/>
        </w:rPr>
        <w:t>aus</w:t>
      </w:r>
      <w:r w:rsidR="000D317B">
        <w:rPr>
          <w:lang w:val="eu-ES"/>
        </w:rPr>
        <w:t>k</w:t>
      </w:r>
      <w:r w:rsidR="007565C7">
        <w:rPr>
          <w:lang w:val="eu-ES"/>
        </w:rPr>
        <w:t>arritasuna. Ezta testuinguru ekonomikoak</w:t>
      </w:r>
      <w:r w:rsidR="000D317B">
        <w:rPr>
          <w:lang w:val="eu-ES"/>
        </w:rPr>
        <w:t xml:space="preserve"> ere</w:t>
      </w:r>
      <w:r w:rsidR="007565C7">
        <w:rPr>
          <w:lang w:val="eu-ES"/>
        </w:rPr>
        <w:t xml:space="preserve">: </w:t>
      </w:r>
      <w:r w:rsidR="007565C7" w:rsidRPr="007565C7">
        <w:rPr>
          <w:lang w:val="eu-ES"/>
        </w:rPr>
        <w:t xml:space="preserve">Euskadi </w:t>
      </w:r>
      <w:proofErr w:type="spellStart"/>
      <w:r w:rsidR="007565C7" w:rsidRPr="007565C7">
        <w:rPr>
          <w:lang w:val="eu-ES"/>
        </w:rPr>
        <w:t>per</w:t>
      </w:r>
      <w:proofErr w:type="spellEnd"/>
      <w:r w:rsidR="007565C7" w:rsidRPr="007565C7">
        <w:rPr>
          <w:lang w:val="eu-ES"/>
        </w:rPr>
        <w:t xml:space="preserve"> </w:t>
      </w:r>
      <w:proofErr w:type="spellStart"/>
      <w:r w:rsidR="007565C7" w:rsidRPr="007565C7">
        <w:rPr>
          <w:lang w:val="eu-ES"/>
        </w:rPr>
        <w:t>capita</w:t>
      </w:r>
      <w:proofErr w:type="spellEnd"/>
      <w:r w:rsidR="007565C7" w:rsidRPr="007565C7">
        <w:rPr>
          <w:lang w:val="eu-ES"/>
        </w:rPr>
        <w:t xml:space="preserve"> BPG altuena duten EBko zortzi herrialdeen artean dago</w:t>
      </w:r>
      <w:r w:rsidR="007565C7">
        <w:rPr>
          <w:lang w:val="eu-ES"/>
        </w:rPr>
        <w:t xml:space="preserve">. </w:t>
      </w:r>
      <w:r>
        <w:rPr>
          <w:lang w:val="eu-ES"/>
        </w:rPr>
        <w:t>Ez gara gai izango gune hauetako biodibertsitatea eta identitatea gordetzeko?</w:t>
      </w:r>
    </w:p>
    <w:p w:rsidR="00872575" w:rsidRPr="000D317B" w:rsidRDefault="008929E8" w:rsidP="000D317B">
      <w:pPr>
        <w:jc w:val="both"/>
        <w:rPr>
          <w:lang w:val="eu-ES"/>
        </w:rPr>
      </w:pPr>
      <w:r w:rsidRPr="000D317B">
        <w:rPr>
          <w:lang w:val="eu-ES"/>
        </w:rPr>
        <w:t>Testuinguru honetan Iturburuak eta haren arteriak kontserbazio-egoera onean mante</w:t>
      </w:r>
      <w:r w:rsidR="0054773E" w:rsidRPr="000D317B">
        <w:rPr>
          <w:lang w:val="eu-ES"/>
        </w:rPr>
        <w:t>ntzea</w:t>
      </w:r>
      <w:r w:rsidR="00C170A6">
        <w:rPr>
          <w:lang w:val="eu-ES"/>
        </w:rPr>
        <w:t>k</w:t>
      </w:r>
      <w:r w:rsidR="0054773E" w:rsidRPr="000D317B">
        <w:rPr>
          <w:lang w:val="eu-ES"/>
        </w:rPr>
        <w:t xml:space="preserve"> berebiziko garrantzia du</w:t>
      </w:r>
      <w:r w:rsidRPr="000D317B">
        <w:rPr>
          <w:lang w:val="eu-ES"/>
        </w:rPr>
        <w:t>.</w:t>
      </w:r>
      <w:r w:rsidR="000D317B">
        <w:rPr>
          <w:lang w:val="eu-ES"/>
        </w:rPr>
        <w:t xml:space="preserve"> Are gehiago, garai hauetan, non eta ikerketa guztiek adierazten duten b</w:t>
      </w:r>
      <w:r w:rsidR="00872575">
        <w:rPr>
          <w:lang w:val="eu-ES"/>
        </w:rPr>
        <w:t>iodibertsitatearen kontserbazioak erabateko lotura d</w:t>
      </w:r>
      <w:r w:rsidR="000D317B">
        <w:rPr>
          <w:lang w:val="eu-ES"/>
        </w:rPr>
        <w:t>uela</w:t>
      </w:r>
      <w:r w:rsidR="00872575">
        <w:rPr>
          <w:lang w:val="eu-ES"/>
        </w:rPr>
        <w:t xml:space="preserve"> gure osasunarekin eta datozen </w:t>
      </w:r>
      <w:r w:rsidR="00872575">
        <w:rPr>
          <w:lang w:val="eu-ES"/>
        </w:rPr>
        <w:lastRenderedPageBreak/>
        <w:t>belaunaldiei utziko diegun ondarearekin. COVID-19k eragindako pandemia hausnarketarako aukera ezin aproposena delakoan gaude.</w:t>
      </w:r>
    </w:p>
    <w:p w:rsidR="000369B7" w:rsidRDefault="007565C7" w:rsidP="000D317B">
      <w:pPr>
        <w:jc w:val="both"/>
        <w:rPr>
          <w:lang w:val="eu-ES"/>
        </w:rPr>
      </w:pPr>
      <w:r>
        <w:rPr>
          <w:lang w:val="eu-ES"/>
        </w:rPr>
        <w:t>Hori</w:t>
      </w:r>
      <w:r w:rsidR="00112DA2">
        <w:rPr>
          <w:lang w:val="eu-ES"/>
        </w:rPr>
        <w:t xml:space="preserve"> guztia dela eta</w:t>
      </w:r>
      <w:r w:rsidR="00872575">
        <w:rPr>
          <w:lang w:val="eu-ES"/>
        </w:rPr>
        <w:t xml:space="preserve">, </w:t>
      </w:r>
      <w:r w:rsidR="00112DA2">
        <w:rPr>
          <w:lang w:val="eu-ES"/>
        </w:rPr>
        <w:t xml:space="preserve">Urumeako </w:t>
      </w:r>
      <w:r w:rsidR="00872575">
        <w:rPr>
          <w:lang w:val="eu-ES"/>
        </w:rPr>
        <w:t>bailar</w:t>
      </w:r>
      <w:r w:rsidR="00112DA2">
        <w:rPr>
          <w:lang w:val="eu-ES"/>
        </w:rPr>
        <w:t xml:space="preserve">en </w:t>
      </w:r>
      <w:r w:rsidR="00112DA2">
        <w:rPr>
          <w:lang w:val="eu-ES"/>
        </w:rPr>
        <w:t>kontserba</w:t>
      </w:r>
      <w:r w:rsidR="00872575">
        <w:rPr>
          <w:lang w:val="eu-ES"/>
        </w:rPr>
        <w:t>ziorako</w:t>
      </w:r>
      <w:r w:rsidR="00053A33">
        <w:rPr>
          <w:lang w:val="eu-ES"/>
        </w:rPr>
        <w:t xml:space="preserve"> benetako egitasmoak</w:t>
      </w:r>
      <w:r w:rsidR="00225487">
        <w:rPr>
          <w:lang w:val="eu-ES"/>
        </w:rPr>
        <w:t xml:space="preserve"> lehenbailehen abian jartze</w:t>
      </w:r>
      <w:r w:rsidR="00872575">
        <w:rPr>
          <w:lang w:val="eu-ES"/>
        </w:rPr>
        <w:t>ko deia egiten dugu</w:t>
      </w:r>
      <w:r w:rsidR="00053A33">
        <w:rPr>
          <w:lang w:val="eu-ES"/>
        </w:rPr>
        <w:t xml:space="preserve">. Ubideak eta ibaiertzetako landaredia kontserbatzea hil ala biziko neurria da </w:t>
      </w:r>
      <w:r w:rsidR="00225487">
        <w:rPr>
          <w:lang w:val="eu-ES"/>
        </w:rPr>
        <w:t>mehatxupean dauden espezieentzat</w:t>
      </w:r>
      <w:r w:rsidR="00242C1E">
        <w:rPr>
          <w:lang w:val="eu-ES"/>
        </w:rPr>
        <w:t xml:space="preserve"> zein guretz</w:t>
      </w:r>
      <w:r w:rsidR="00333D04">
        <w:rPr>
          <w:lang w:val="eu-ES"/>
        </w:rPr>
        <w:t>a</w:t>
      </w:r>
      <w:r w:rsidR="00242C1E">
        <w:rPr>
          <w:lang w:val="eu-ES"/>
        </w:rPr>
        <w:t>t ere</w:t>
      </w:r>
      <w:r w:rsidR="00FD00C3">
        <w:rPr>
          <w:lang w:val="eu-ES"/>
        </w:rPr>
        <w:t>, beraz hor dugu lehentasuna</w:t>
      </w:r>
      <w:r w:rsidR="00225487">
        <w:rPr>
          <w:lang w:val="eu-ES"/>
        </w:rPr>
        <w:t>. L</w:t>
      </w:r>
      <w:r>
        <w:rPr>
          <w:lang w:val="eu-ES"/>
        </w:rPr>
        <w:t>ur</w:t>
      </w:r>
      <w:r w:rsidR="00225487">
        <w:rPr>
          <w:lang w:val="eu-ES"/>
        </w:rPr>
        <w:t>sailak erosi, lursailak zaintzan</w:t>
      </w:r>
      <w:r>
        <w:rPr>
          <w:lang w:val="eu-ES"/>
        </w:rPr>
        <w:t xml:space="preserve"> hartu edota </w:t>
      </w:r>
      <w:r>
        <w:rPr>
          <w:lang w:val="eu-ES"/>
        </w:rPr>
        <w:t>landaketez ingurutako errekastoak errestauratzea</w:t>
      </w:r>
      <w:r w:rsidRPr="00C14A79">
        <w:rPr>
          <w:lang w:val="eu-ES"/>
        </w:rPr>
        <w:t xml:space="preserve">. </w:t>
      </w:r>
      <w:r w:rsidR="00E227FB" w:rsidRPr="00C14A79">
        <w:rPr>
          <w:lang w:val="eu-ES"/>
        </w:rPr>
        <w:t>Horixe da gure erronka eta egitasmo honetarako erakunde, elkarte eta pertsona ezberdinen atxikimendua eskatzen dugu.</w:t>
      </w:r>
      <w:bookmarkStart w:id="0" w:name="_GoBack"/>
      <w:bookmarkEnd w:id="0"/>
    </w:p>
    <w:p w:rsidR="000C2CB8" w:rsidRDefault="00F12D40">
      <w:pPr>
        <w:rPr>
          <w:lang w:val="eu-ES"/>
        </w:rPr>
      </w:pPr>
      <w:r>
        <w:rPr>
          <w:lang w:val="eu-ES"/>
        </w:rPr>
        <w:t xml:space="preserve">   </w:t>
      </w:r>
      <w:r w:rsidR="007A3896">
        <w:rPr>
          <w:lang w:val="eu-ES"/>
        </w:rPr>
        <w:t xml:space="preserve">   </w:t>
      </w:r>
      <w:r w:rsidR="009C0437">
        <w:rPr>
          <w:lang w:val="eu-ES"/>
        </w:rPr>
        <w:t xml:space="preserve">   </w:t>
      </w:r>
      <w:r w:rsidR="000C2CB8">
        <w:rPr>
          <w:lang w:val="eu-ES"/>
        </w:rPr>
        <w:t xml:space="preserve"> </w:t>
      </w:r>
    </w:p>
    <w:p w:rsidR="00E96B99" w:rsidRPr="000D317B" w:rsidRDefault="00E96B99">
      <w:pPr>
        <w:rPr>
          <w:rFonts w:cstheme="minorHAnsi"/>
          <w:lang w:val="eu-ES"/>
        </w:rPr>
      </w:pPr>
      <w:r w:rsidRPr="000D317B">
        <w:rPr>
          <w:rFonts w:cstheme="minorHAnsi"/>
          <w:lang w:val="eu-ES"/>
        </w:rPr>
        <w:t xml:space="preserve"> </w:t>
      </w:r>
      <w:r w:rsidR="00130573" w:rsidRPr="000D317B">
        <w:rPr>
          <w:rFonts w:cstheme="minorHAnsi"/>
          <w:lang w:val="eu-ES"/>
        </w:rPr>
        <w:t>*</w:t>
      </w:r>
      <w:r w:rsidR="00130573" w:rsidRPr="000D317B">
        <w:rPr>
          <w:rFonts w:cstheme="minorHAnsi"/>
          <w:vertAlign w:val="superscript"/>
          <w:lang w:val="eu-ES"/>
        </w:rPr>
        <w:t>1</w:t>
      </w:r>
      <w:r w:rsidR="000B38C8" w:rsidRPr="000D317B">
        <w:rPr>
          <w:rFonts w:cstheme="minorHAnsi"/>
          <w:lang w:val="eu-ES"/>
        </w:rPr>
        <w:t xml:space="preserve"> </w:t>
      </w:r>
      <w:proofErr w:type="spellStart"/>
      <w:r w:rsidR="000B38C8" w:rsidRPr="000D317B">
        <w:rPr>
          <w:rFonts w:cstheme="minorHAnsi"/>
          <w:lang w:val="eu-ES"/>
        </w:rPr>
        <w:t>Sanz-Azkue</w:t>
      </w:r>
      <w:proofErr w:type="spellEnd"/>
      <w:r w:rsidR="000B38C8" w:rsidRPr="000D317B">
        <w:rPr>
          <w:rFonts w:cstheme="minorHAnsi"/>
          <w:lang w:val="eu-ES"/>
        </w:rPr>
        <w:t xml:space="preserve">, I., </w:t>
      </w:r>
      <w:proofErr w:type="spellStart"/>
      <w:r w:rsidR="000B38C8" w:rsidRPr="000D317B">
        <w:rPr>
          <w:rFonts w:cstheme="minorHAnsi"/>
          <w:lang w:val="eu-ES"/>
        </w:rPr>
        <w:t>Olariaga</w:t>
      </w:r>
      <w:proofErr w:type="spellEnd"/>
      <w:r w:rsidR="000B38C8" w:rsidRPr="000D317B">
        <w:rPr>
          <w:rFonts w:cstheme="minorHAnsi"/>
          <w:lang w:val="eu-ES"/>
        </w:rPr>
        <w:t xml:space="preserve">, I. &amp; </w:t>
      </w:r>
      <w:proofErr w:type="spellStart"/>
      <w:r w:rsidR="000B38C8" w:rsidRPr="000D317B">
        <w:rPr>
          <w:rFonts w:cstheme="minorHAnsi"/>
          <w:lang w:val="eu-ES"/>
        </w:rPr>
        <w:t>Díez</w:t>
      </w:r>
      <w:proofErr w:type="spellEnd"/>
      <w:r w:rsidR="000B38C8" w:rsidRPr="000D317B">
        <w:rPr>
          <w:rFonts w:cstheme="minorHAnsi"/>
          <w:lang w:val="eu-ES"/>
        </w:rPr>
        <w:t xml:space="preserve">, J. 2007. Hernaniko natur ondarearen azterketa. Hernaniko Udala.  </w:t>
      </w:r>
    </w:p>
    <w:p w:rsidR="000369B7" w:rsidRPr="00AA0742" w:rsidRDefault="00130573" w:rsidP="00130573">
      <w:pPr>
        <w:rPr>
          <w:rFonts w:eastAsia="Times New Roman" w:cstheme="minorHAnsi"/>
          <w:lang w:eastAsia="es-ES_tradnl"/>
        </w:rPr>
      </w:pPr>
      <w:r w:rsidRPr="000D317B">
        <w:rPr>
          <w:rFonts w:eastAsia="Times New Roman" w:cstheme="minorHAnsi"/>
          <w:lang w:val="eu-ES" w:eastAsia="es-ES_tradnl"/>
        </w:rPr>
        <w:t>*</w:t>
      </w:r>
      <w:r w:rsidRPr="000D317B">
        <w:rPr>
          <w:rFonts w:eastAsia="Times New Roman" w:cstheme="minorHAnsi"/>
          <w:vertAlign w:val="superscript"/>
          <w:lang w:val="eu-ES" w:eastAsia="es-ES_tradnl"/>
        </w:rPr>
        <w:t>2</w:t>
      </w:r>
      <w:r w:rsidRPr="000D317B">
        <w:rPr>
          <w:rFonts w:eastAsia="Times New Roman" w:cstheme="minorHAnsi"/>
          <w:lang w:val="eu-ES" w:eastAsia="es-ES_tradnl"/>
        </w:rPr>
        <w:t xml:space="preserve"> </w:t>
      </w:r>
      <w:r w:rsidR="000369B7" w:rsidRPr="000D317B">
        <w:rPr>
          <w:rFonts w:eastAsia="Times New Roman" w:cstheme="minorHAnsi"/>
          <w:lang w:val="eu-ES" w:eastAsia="es-ES_tradnl"/>
        </w:rPr>
        <w:t xml:space="preserve">Sanz_Azkue, I., </w:t>
      </w:r>
      <w:proofErr w:type="spellStart"/>
      <w:r w:rsidR="000369B7" w:rsidRPr="000D317B">
        <w:rPr>
          <w:rFonts w:eastAsia="Times New Roman" w:cstheme="minorHAnsi"/>
          <w:lang w:val="eu-ES" w:eastAsia="es-ES_tradnl"/>
        </w:rPr>
        <w:t>Díez-López</w:t>
      </w:r>
      <w:proofErr w:type="spellEnd"/>
      <w:r w:rsidR="000369B7" w:rsidRPr="000D317B">
        <w:rPr>
          <w:rFonts w:eastAsia="Times New Roman" w:cstheme="minorHAnsi"/>
          <w:lang w:val="eu-ES" w:eastAsia="es-ES_tradnl"/>
        </w:rPr>
        <w:t xml:space="preserve"> J.R. eta </w:t>
      </w:r>
      <w:proofErr w:type="spellStart"/>
      <w:r w:rsidR="000369B7" w:rsidRPr="000D317B">
        <w:rPr>
          <w:rFonts w:eastAsia="Times New Roman" w:cstheme="minorHAnsi"/>
          <w:lang w:val="eu-ES" w:eastAsia="es-ES_tradnl"/>
        </w:rPr>
        <w:t>Olariaga-Ibarguren</w:t>
      </w:r>
      <w:proofErr w:type="spellEnd"/>
      <w:r w:rsidR="000369B7" w:rsidRPr="000D317B">
        <w:rPr>
          <w:rFonts w:eastAsia="Times New Roman" w:cstheme="minorHAnsi"/>
          <w:lang w:val="eu-ES" w:eastAsia="es-ES_tradnl"/>
        </w:rPr>
        <w:t xml:space="preserve">, I (2013). </w:t>
      </w:r>
      <w:proofErr w:type="spellStart"/>
      <w:r w:rsidR="000369B7" w:rsidRPr="000D317B">
        <w:rPr>
          <w:rFonts w:eastAsia="Times New Roman" w:cstheme="minorHAnsi"/>
          <w:lang w:val="eu-ES" w:eastAsia="es-ES_tradnl"/>
        </w:rPr>
        <w:t>Inventory</w:t>
      </w:r>
      <w:proofErr w:type="spellEnd"/>
      <w:r w:rsidR="000369B7" w:rsidRPr="000D317B">
        <w:rPr>
          <w:rFonts w:eastAsia="Times New Roman" w:cstheme="minorHAnsi"/>
          <w:lang w:val="eu-ES" w:eastAsia="es-ES_tradnl"/>
        </w:rPr>
        <w:t xml:space="preserve"> and </w:t>
      </w:r>
      <w:proofErr w:type="spellStart"/>
      <w:r w:rsidR="000369B7" w:rsidRPr="000D317B">
        <w:rPr>
          <w:rFonts w:eastAsia="Times New Roman" w:cstheme="minorHAnsi"/>
          <w:lang w:val="eu-ES" w:eastAsia="es-ES_tradnl"/>
        </w:rPr>
        <w:t>mapping</w:t>
      </w:r>
      <w:proofErr w:type="spellEnd"/>
      <w:r w:rsidR="000369B7" w:rsidRPr="000D317B">
        <w:rPr>
          <w:rFonts w:eastAsia="Times New Roman" w:cstheme="minorHAnsi"/>
          <w:lang w:val="eu-ES" w:eastAsia="es-ES_tradnl"/>
        </w:rPr>
        <w:t xml:space="preserve"> </w:t>
      </w:r>
      <w:proofErr w:type="spellStart"/>
      <w:r w:rsidR="000369B7" w:rsidRPr="000D317B">
        <w:rPr>
          <w:rFonts w:eastAsia="Times New Roman" w:cstheme="minorHAnsi"/>
          <w:lang w:val="eu-ES" w:eastAsia="es-ES_tradnl"/>
        </w:rPr>
        <w:t>of</w:t>
      </w:r>
      <w:proofErr w:type="spellEnd"/>
      <w:r w:rsidR="000369B7" w:rsidRPr="000D317B">
        <w:rPr>
          <w:rFonts w:eastAsia="Times New Roman" w:cstheme="minorHAnsi"/>
          <w:lang w:val="eu-ES" w:eastAsia="es-ES_tradnl"/>
        </w:rPr>
        <w:t xml:space="preserve"> </w:t>
      </w:r>
      <w:proofErr w:type="spellStart"/>
      <w:r w:rsidR="000369B7" w:rsidRPr="000D317B">
        <w:rPr>
          <w:rFonts w:eastAsia="Times New Roman" w:cstheme="minorHAnsi"/>
          <w:lang w:val="eu-ES" w:eastAsia="es-ES_tradnl"/>
        </w:rPr>
        <w:t>red-listed</w:t>
      </w:r>
      <w:proofErr w:type="spellEnd"/>
      <w:r w:rsidR="000369B7" w:rsidRPr="000D317B">
        <w:rPr>
          <w:rFonts w:eastAsia="Times New Roman" w:cstheme="minorHAnsi"/>
          <w:lang w:val="eu-ES" w:eastAsia="es-ES_tradnl"/>
        </w:rPr>
        <w:t xml:space="preserve"> </w:t>
      </w:r>
      <w:proofErr w:type="spellStart"/>
      <w:r w:rsidR="000369B7" w:rsidRPr="000D317B">
        <w:rPr>
          <w:rFonts w:eastAsia="Times New Roman" w:cstheme="minorHAnsi"/>
          <w:lang w:val="eu-ES" w:eastAsia="es-ES_tradnl"/>
        </w:rPr>
        <w:t>vascular</w:t>
      </w:r>
      <w:proofErr w:type="spellEnd"/>
      <w:r w:rsidR="000369B7" w:rsidRPr="000D317B">
        <w:rPr>
          <w:rFonts w:eastAsia="Times New Roman" w:cstheme="minorHAnsi"/>
          <w:lang w:val="eu-ES" w:eastAsia="es-ES_tradnl"/>
        </w:rPr>
        <w:t xml:space="preserve"> flora </w:t>
      </w:r>
      <w:proofErr w:type="spellStart"/>
      <w:r w:rsidR="000369B7" w:rsidRPr="000D317B">
        <w:rPr>
          <w:rFonts w:eastAsia="Times New Roman" w:cstheme="minorHAnsi"/>
          <w:lang w:val="eu-ES" w:eastAsia="es-ES_tradnl"/>
        </w:rPr>
        <w:t>in</w:t>
      </w:r>
      <w:proofErr w:type="spellEnd"/>
      <w:r w:rsidR="000369B7" w:rsidRPr="000D317B">
        <w:rPr>
          <w:rFonts w:eastAsia="Times New Roman" w:cstheme="minorHAnsi"/>
          <w:lang w:val="eu-ES" w:eastAsia="es-ES_tradnl"/>
        </w:rPr>
        <w:t xml:space="preserve"> </w:t>
      </w:r>
      <w:proofErr w:type="spellStart"/>
      <w:r w:rsidR="000369B7" w:rsidRPr="000D317B">
        <w:rPr>
          <w:rFonts w:eastAsia="Times New Roman" w:cstheme="minorHAnsi"/>
          <w:lang w:val="eu-ES" w:eastAsia="es-ES_tradnl"/>
        </w:rPr>
        <w:t>Her</w:t>
      </w:r>
      <w:r w:rsidR="000369B7" w:rsidRPr="000D317B">
        <w:rPr>
          <w:rFonts w:eastAsia="Times New Roman" w:cstheme="minorHAnsi"/>
          <w:lang w:val="en-US" w:eastAsia="es-ES_tradnl"/>
        </w:rPr>
        <w:t>nani</w:t>
      </w:r>
      <w:proofErr w:type="spellEnd"/>
      <w:r w:rsidR="000369B7" w:rsidRPr="000D317B">
        <w:rPr>
          <w:rFonts w:eastAsia="Times New Roman" w:cstheme="minorHAnsi"/>
          <w:lang w:val="en-US" w:eastAsia="es-ES_tradnl"/>
        </w:rPr>
        <w:t xml:space="preserve"> municipality (</w:t>
      </w:r>
      <w:proofErr w:type="spellStart"/>
      <w:r w:rsidR="000369B7" w:rsidRPr="000D317B">
        <w:rPr>
          <w:rFonts w:eastAsia="Times New Roman" w:cstheme="minorHAnsi"/>
          <w:lang w:val="en-US" w:eastAsia="es-ES_tradnl"/>
        </w:rPr>
        <w:t>Gipuzkoa</w:t>
      </w:r>
      <w:proofErr w:type="spellEnd"/>
      <w:r w:rsidR="000369B7" w:rsidRPr="000D317B">
        <w:rPr>
          <w:rFonts w:eastAsia="Times New Roman" w:cstheme="minorHAnsi"/>
          <w:lang w:val="en-US" w:eastAsia="es-ES_tradnl"/>
        </w:rPr>
        <w:t xml:space="preserve">, Basque Country). </w:t>
      </w:r>
      <w:proofErr w:type="spellStart"/>
      <w:r w:rsidR="00A641BC" w:rsidRPr="00A641BC">
        <w:rPr>
          <w:rFonts w:eastAsia="Times New Roman" w:cstheme="minorHAnsi"/>
          <w:i/>
          <w:iCs/>
          <w:lang w:eastAsia="es-ES_tradnl"/>
        </w:rPr>
        <w:t>Munibe</w:t>
      </w:r>
      <w:proofErr w:type="spellEnd"/>
      <w:r w:rsidR="00A641BC" w:rsidRPr="00A641BC">
        <w:rPr>
          <w:rFonts w:eastAsia="Times New Roman" w:cstheme="minorHAnsi"/>
          <w:i/>
          <w:iCs/>
          <w:lang w:eastAsia="es-ES_tradnl"/>
        </w:rPr>
        <w:t xml:space="preserve"> (Ciencias Naturales-</w:t>
      </w:r>
      <w:proofErr w:type="spellStart"/>
      <w:r w:rsidR="00A641BC" w:rsidRPr="00A641BC">
        <w:rPr>
          <w:rFonts w:eastAsia="Times New Roman" w:cstheme="minorHAnsi"/>
          <w:i/>
          <w:iCs/>
          <w:lang w:eastAsia="es-ES_tradnl"/>
        </w:rPr>
        <w:t>Natur</w:t>
      </w:r>
      <w:proofErr w:type="spellEnd"/>
      <w:r w:rsidR="00A641BC" w:rsidRPr="00A641BC">
        <w:rPr>
          <w:rFonts w:eastAsia="Times New Roman" w:cstheme="minorHAnsi"/>
          <w:i/>
          <w:iCs/>
          <w:lang w:eastAsia="es-ES_tradnl"/>
        </w:rPr>
        <w:t xml:space="preserve"> </w:t>
      </w:r>
      <w:proofErr w:type="spellStart"/>
      <w:r w:rsidR="00A641BC" w:rsidRPr="00A641BC">
        <w:rPr>
          <w:rFonts w:eastAsia="Times New Roman" w:cstheme="minorHAnsi"/>
          <w:i/>
          <w:iCs/>
          <w:lang w:eastAsia="es-ES_tradnl"/>
        </w:rPr>
        <w:t>Zientziak</w:t>
      </w:r>
      <w:proofErr w:type="spellEnd"/>
      <w:r w:rsidR="00A641BC" w:rsidRPr="00A641BC">
        <w:rPr>
          <w:rFonts w:eastAsia="Times New Roman" w:cstheme="minorHAnsi"/>
          <w:i/>
          <w:iCs/>
          <w:lang w:eastAsia="es-ES_tradnl"/>
        </w:rPr>
        <w:t>)</w:t>
      </w:r>
      <w:r w:rsidR="00A641BC" w:rsidRPr="00A641BC">
        <w:rPr>
          <w:rFonts w:eastAsia="Times New Roman" w:cstheme="minorHAnsi"/>
          <w:lang w:eastAsia="es-ES_tradnl"/>
        </w:rPr>
        <w:t>, (60), 7-38.</w:t>
      </w:r>
    </w:p>
    <w:p w:rsidR="000B38C8" w:rsidRPr="00AA0742" w:rsidRDefault="00130573" w:rsidP="00130573">
      <w:pPr>
        <w:tabs>
          <w:tab w:val="left" w:pos="1470"/>
        </w:tabs>
        <w:jc w:val="both"/>
        <w:rPr>
          <w:rFonts w:cstheme="minorHAnsi"/>
        </w:rPr>
      </w:pPr>
      <w:r w:rsidRPr="000D317B">
        <w:rPr>
          <w:rFonts w:cstheme="minorHAnsi"/>
        </w:rPr>
        <w:t>*</w:t>
      </w:r>
      <w:r w:rsidRPr="000D317B">
        <w:rPr>
          <w:rFonts w:cstheme="minorHAnsi"/>
          <w:vertAlign w:val="superscript"/>
        </w:rPr>
        <w:t>3</w:t>
      </w:r>
      <w:r w:rsidRPr="000D317B">
        <w:rPr>
          <w:rFonts w:cstheme="minorHAnsi"/>
        </w:rPr>
        <w:t xml:space="preserve"> </w:t>
      </w:r>
      <w:r w:rsidR="000B38C8" w:rsidRPr="000D317B">
        <w:rPr>
          <w:rFonts w:cstheme="minorHAnsi"/>
        </w:rPr>
        <w:t xml:space="preserve">Felipe-Díaz, A., </w:t>
      </w:r>
      <w:proofErr w:type="spellStart"/>
      <w:r w:rsidR="000B38C8" w:rsidRPr="000D317B">
        <w:rPr>
          <w:rFonts w:cstheme="minorHAnsi"/>
        </w:rPr>
        <w:t>Olariaga</w:t>
      </w:r>
      <w:proofErr w:type="spellEnd"/>
      <w:r w:rsidR="000B38C8" w:rsidRPr="000D317B">
        <w:rPr>
          <w:rFonts w:cstheme="minorHAnsi"/>
        </w:rPr>
        <w:t>, I. &amp; Sanz-</w:t>
      </w:r>
      <w:proofErr w:type="spellStart"/>
      <w:r w:rsidR="000B38C8" w:rsidRPr="000D317B">
        <w:rPr>
          <w:rFonts w:cstheme="minorHAnsi"/>
        </w:rPr>
        <w:t>Azkue</w:t>
      </w:r>
      <w:proofErr w:type="spellEnd"/>
      <w:r w:rsidR="000B38C8" w:rsidRPr="000D317B">
        <w:rPr>
          <w:rFonts w:cstheme="minorHAnsi"/>
        </w:rPr>
        <w:t xml:space="preserve">, I. 2012. </w:t>
      </w:r>
      <w:proofErr w:type="spellStart"/>
      <w:r w:rsidR="00A641BC" w:rsidRPr="00A641BC">
        <w:rPr>
          <w:rFonts w:cstheme="minorHAnsi"/>
          <w:i/>
        </w:rPr>
        <w:t>Trichomanes</w:t>
      </w:r>
      <w:proofErr w:type="spellEnd"/>
      <w:r w:rsidR="00A641BC" w:rsidRPr="00A641BC">
        <w:rPr>
          <w:rFonts w:cstheme="minorHAnsi"/>
          <w:i/>
        </w:rPr>
        <w:t xml:space="preserve"> </w:t>
      </w:r>
      <w:proofErr w:type="spellStart"/>
      <w:r w:rsidR="00A641BC" w:rsidRPr="00A641BC">
        <w:rPr>
          <w:rFonts w:cstheme="minorHAnsi"/>
          <w:i/>
        </w:rPr>
        <w:t>speciosum</w:t>
      </w:r>
      <w:proofErr w:type="spellEnd"/>
      <w:r w:rsidR="00A641BC" w:rsidRPr="00A641BC">
        <w:rPr>
          <w:rFonts w:cstheme="minorHAnsi"/>
        </w:rPr>
        <w:t xml:space="preserve"> </w:t>
      </w:r>
      <w:proofErr w:type="spellStart"/>
      <w:r w:rsidR="00A641BC" w:rsidRPr="00A641BC">
        <w:rPr>
          <w:rFonts w:cstheme="minorHAnsi"/>
        </w:rPr>
        <w:t>iratzearen</w:t>
      </w:r>
      <w:proofErr w:type="spellEnd"/>
      <w:r w:rsidR="00A641BC" w:rsidRPr="00A641BC">
        <w:rPr>
          <w:rFonts w:cstheme="minorHAnsi"/>
        </w:rPr>
        <w:t xml:space="preserve"> </w:t>
      </w:r>
      <w:proofErr w:type="spellStart"/>
      <w:r w:rsidR="00A641BC" w:rsidRPr="00A641BC">
        <w:rPr>
          <w:rFonts w:cstheme="minorHAnsi"/>
        </w:rPr>
        <w:t>banaketa</w:t>
      </w:r>
      <w:proofErr w:type="spellEnd"/>
      <w:r w:rsidR="00A641BC" w:rsidRPr="00A641BC">
        <w:rPr>
          <w:rFonts w:cstheme="minorHAnsi"/>
        </w:rPr>
        <w:t xml:space="preserve"> </w:t>
      </w:r>
      <w:proofErr w:type="spellStart"/>
      <w:r w:rsidR="00A641BC" w:rsidRPr="00A641BC">
        <w:rPr>
          <w:rFonts w:cstheme="minorHAnsi"/>
        </w:rPr>
        <w:t>geografiko</w:t>
      </w:r>
      <w:proofErr w:type="spellEnd"/>
      <w:r w:rsidR="00A641BC" w:rsidRPr="00A641BC">
        <w:rPr>
          <w:rFonts w:cstheme="minorHAnsi"/>
        </w:rPr>
        <w:t xml:space="preserve"> </w:t>
      </w:r>
      <w:proofErr w:type="spellStart"/>
      <w:r w:rsidR="00A641BC" w:rsidRPr="00A641BC">
        <w:rPr>
          <w:rFonts w:cstheme="minorHAnsi"/>
        </w:rPr>
        <w:t>potentzialaren</w:t>
      </w:r>
      <w:proofErr w:type="spellEnd"/>
      <w:r w:rsidR="00A641BC" w:rsidRPr="00A641BC">
        <w:rPr>
          <w:rFonts w:cstheme="minorHAnsi"/>
        </w:rPr>
        <w:t xml:space="preserve"> </w:t>
      </w:r>
      <w:proofErr w:type="spellStart"/>
      <w:r w:rsidR="00A641BC" w:rsidRPr="00A641BC">
        <w:rPr>
          <w:rFonts w:cstheme="minorHAnsi"/>
        </w:rPr>
        <w:t>analisia</w:t>
      </w:r>
      <w:proofErr w:type="spellEnd"/>
      <w:r w:rsidR="00A641BC" w:rsidRPr="00A641BC">
        <w:rPr>
          <w:rFonts w:cstheme="minorHAnsi"/>
        </w:rPr>
        <w:t xml:space="preserve"> </w:t>
      </w:r>
      <w:proofErr w:type="spellStart"/>
      <w:r w:rsidR="00A641BC" w:rsidRPr="00A641BC">
        <w:rPr>
          <w:rFonts w:cstheme="minorHAnsi"/>
        </w:rPr>
        <w:t>Hernanin</w:t>
      </w:r>
      <w:proofErr w:type="spellEnd"/>
      <w:r w:rsidR="00A641BC" w:rsidRPr="00A641BC">
        <w:rPr>
          <w:rFonts w:cstheme="minorHAnsi"/>
        </w:rPr>
        <w:t xml:space="preserve"> eta </w:t>
      </w:r>
      <w:proofErr w:type="spellStart"/>
      <w:r w:rsidR="00A641BC" w:rsidRPr="00A641BC">
        <w:rPr>
          <w:rFonts w:cstheme="minorHAnsi"/>
        </w:rPr>
        <w:t>Urumea</w:t>
      </w:r>
      <w:proofErr w:type="spellEnd"/>
      <w:r w:rsidR="00A641BC" w:rsidRPr="00A641BC">
        <w:rPr>
          <w:rFonts w:cstheme="minorHAnsi"/>
        </w:rPr>
        <w:t xml:space="preserve"> </w:t>
      </w:r>
      <w:proofErr w:type="spellStart"/>
      <w:r w:rsidR="00A641BC" w:rsidRPr="00A641BC">
        <w:rPr>
          <w:rFonts w:cstheme="minorHAnsi"/>
        </w:rPr>
        <w:t>arroan</w:t>
      </w:r>
      <w:proofErr w:type="spellEnd"/>
      <w:r w:rsidR="00A641BC" w:rsidRPr="00A641BC">
        <w:rPr>
          <w:rFonts w:cstheme="minorHAnsi"/>
        </w:rPr>
        <w:t xml:space="preserve">. </w:t>
      </w:r>
      <w:proofErr w:type="spellStart"/>
      <w:r w:rsidR="00A641BC" w:rsidRPr="00A641BC">
        <w:rPr>
          <w:rFonts w:cstheme="minorHAnsi"/>
        </w:rPr>
        <w:t>Hernaniko</w:t>
      </w:r>
      <w:proofErr w:type="spellEnd"/>
      <w:r w:rsidR="00A641BC" w:rsidRPr="00A641BC">
        <w:rPr>
          <w:rFonts w:cstheme="minorHAnsi"/>
        </w:rPr>
        <w:t xml:space="preserve"> </w:t>
      </w:r>
      <w:proofErr w:type="spellStart"/>
      <w:r w:rsidR="00A641BC" w:rsidRPr="00A641BC">
        <w:rPr>
          <w:rFonts w:cstheme="minorHAnsi"/>
        </w:rPr>
        <w:t>Udala</w:t>
      </w:r>
      <w:proofErr w:type="spellEnd"/>
      <w:r w:rsidR="00A641BC" w:rsidRPr="00A641BC">
        <w:rPr>
          <w:rFonts w:cstheme="minorHAnsi"/>
        </w:rPr>
        <w:t>.</w:t>
      </w:r>
    </w:p>
    <w:p w:rsidR="00130573" w:rsidRPr="000D317B" w:rsidRDefault="00130573" w:rsidP="00130573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0D317B">
        <w:rPr>
          <w:rFonts w:asciiTheme="minorHAnsi" w:hAnsiTheme="minorHAnsi" w:cstheme="minorHAnsi"/>
          <w:sz w:val="22"/>
          <w:szCs w:val="22"/>
          <w:lang w:val="es-ES"/>
        </w:rPr>
        <w:t>*</w:t>
      </w:r>
      <w:r w:rsidRPr="000D317B">
        <w:rPr>
          <w:rFonts w:asciiTheme="minorHAnsi" w:hAnsiTheme="minorHAnsi" w:cstheme="minorHAnsi"/>
          <w:sz w:val="22"/>
          <w:szCs w:val="22"/>
          <w:vertAlign w:val="superscript"/>
          <w:lang w:val="es-ES"/>
        </w:rPr>
        <w:t>4</w:t>
      </w:r>
      <w:r w:rsidRPr="000D317B">
        <w:rPr>
          <w:rFonts w:asciiTheme="minorHAnsi" w:hAnsiTheme="minorHAnsi" w:cstheme="minorHAnsi"/>
          <w:sz w:val="22"/>
          <w:szCs w:val="22"/>
        </w:rPr>
        <w:t xml:space="preserve"> Sanz-</w:t>
      </w:r>
      <w:proofErr w:type="spellStart"/>
      <w:r w:rsidRPr="000D317B">
        <w:rPr>
          <w:rFonts w:asciiTheme="minorHAnsi" w:hAnsiTheme="minorHAnsi" w:cstheme="minorHAnsi"/>
          <w:sz w:val="22"/>
          <w:szCs w:val="22"/>
        </w:rPr>
        <w:t>Azkue</w:t>
      </w:r>
      <w:proofErr w:type="spellEnd"/>
      <w:r w:rsidRPr="000D317B">
        <w:rPr>
          <w:rFonts w:asciiTheme="minorHAnsi" w:hAnsiTheme="minorHAnsi" w:cstheme="minorHAnsi"/>
          <w:sz w:val="22"/>
          <w:szCs w:val="22"/>
        </w:rPr>
        <w:t xml:space="preserve">, I. &amp; Alkorta, E. 2017. </w:t>
      </w:r>
      <w:proofErr w:type="spellStart"/>
      <w:r w:rsidRPr="000D317B">
        <w:rPr>
          <w:rFonts w:asciiTheme="minorHAnsi" w:hAnsiTheme="minorHAnsi" w:cstheme="minorHAnsi"/>
          <w:sz w:val="22"/>
          <w:szCs w:val="22"/>
        </w:rPr>
        <w:t>Hernaniko</w:t>
      </w:r>
      <w:proofErr w:type="spellEnd"/>
      <w:r w:rsidRPr="000D317B">
        <w:rPr>
          <w:rFonts w:asciiTheme="minorHAnsi" w:hAnsiTheme="minorHAnsi" w:cstheme="minorHAnsi"/>
          <w:sz w:val="22"/>
          <w:szCs w:val="22"/>
        </w:rPr>
        <w:t xml:space="preserve"> eta </w:t>
      </w:r>
      <w:proofErr w:type="spellStart"/>
      <w:r w:rsidRPr="000D317B">
        <w:rPr>
          <w:rFonts w:asciiTheme="minorHAnsi" w:hAnsiTheme="minorHAnsi" w:cstheme="minorHAnsi"/>
          <w:sz w:val="22"/>
          <w:szCs w:val="22"/>
        </w:rPr>
        <w:t>inuguruetako</w:t>
      </w:r>
      <w:proofErr w:type="spellEnd"/>
      <w:r w:rsidRPr="000D31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D317B">
        <w:rPr>
          <w:rFonts w:asciiTheme="minorHAnsi" w:hAnsiTheme="minorHAnsi" w:cstheme="minorHAnsi"/>
          <w:sz w:val="22"/>
          <w:szCs w:val="22"/>
        </w:rPr>
        <w:t>anfibioak</w:t>
      </w:r>
      <w:proofErr w:type="spellEnd"/>
      <w:r w:rsidRPr="000D317B">
        <w:rPr>
          <w:rFonts w:asciiTheme="minorHAnsi" w:hAnsiTheme="minorHAnsi" w:cstheme="minorHAnsi"/>
          <w:sz w:val="22"/>
          <w:szCs w:val="22"/>
        </w:rPr>
        <w:t xml:space="preserve"> eta </w:t>
      </w:r>
      <w:proofErr w:type="spellStart"/>
      <w:r w:rsidRPr="000D317B">
        <w:rPr>
          <w:rFonts w:asciiTheme="minorHAnsi" w:hAnsiTheme="minorHAnsi" w:cstheme="minorHAnsi"/>
          <w:sz w:val="22"/>
          <w:szCs w:val="22"/>
        </w:rPr>
        <w:t>narrastiak</w:t>
      </w:r>
      <w:proofErr w:type="spellEnd"/>
      <w:r w:rsidRPr="000D317B">
        <w:rPr>
          <w:rFonts w:asciiTheme="minorHAnsi" w:hAnsiTheme="minorHAnsi" w:cstheme="minorHAnsi"/>
          <w:sz w:val="22"/>
          <w:szCs w:val="22"/>
        </w:rPr>
        <w:t xml:space="preserve">. Aranzadi </w:t>
      </w:r>
      <w:proofErr w:type="spellStart"/>
      <w:r w:rsidRPr="000D317B">
        <w:rPr>
          <w:rFonts w:asciiTheme="minorHAnsi" w:hAnsiTheme="minorHAnsi" w:cstheme="minorHAnsi"/>
          <w:sz w:val="22"/>
          <w:szCs w:val="22"/>
        </w:rPr>
        <w:t>Zientzia</w:t>
      </w:r>
      <w:proofErr w:type="spellEnd"/>
      <w:r w:rsidRPr="000D31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D317B">
        <w:rPr>
          <w:rFonts w:asciiTheme="minorHAnsi" w:hAnsiTheme="minorHAnsi" w:cstheme="minorHAnsi"/>
          <w:sz w:val="22"/>
          <w:szCs w:val="22"/>
        </w:rPr>
        <w:t>Elkartea</w:t>
      </w:r>
      <w:proofErr w:type="spellEnd"/>
      <w:r w:rsidRPr="000D317B">
        <w:rPr>
          <w:rFonts w:asciiTheme="minorHAnsi" w:hAnsiTheme="minorHAnsi" w:cstheme="minorHAnsi"/>
          <w:sz w:val="22"/>
          <w:szCs w:val="22"/>
        </w:rPr>
        <w:t xml:space="preserve">. </w:t>
      </w:r>
      <w:r w:rsidR="00AA0742">
        <w:rPr>
          <w:rFonts w:asciiTheme="minorHAnsi" w:hAnsiTheme="minorHAnsi" w:cstheme="minorHAnsi"/>
          <w:sz w:val="22"/>
          <w:szCs w:val="22"/>
        </w:rPr>
        <w:t>ISBN 978-84-945560-6-7</w:t>
      </w:r>
    </w:p>
    <w:p w:rsidR="002F4E5D" w:rsidRPr="000D317B" w:rsidRDefault="002F4E5D" w:rsidP="00130573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2F4E5D" w:rsidRPr="000D317B" w:rsidRDefault="002F4E5D" w:rsidP="002F4E5D">
      <w:pPr>
        <w:spacing w:after="0" w:line="240" w:lineRule="auto"/>
        <w:jc w:val="both"/>
        <w:rPr>
          <w:rFonts w:cstheme="minorHAnsi"/>
        </w:rPr>
      </w:pPr>
      <w:r w:rsidRPr="000D317B">
        <w:rPr>
          <w:rFonts w:cstheme="minorHAnsi"/>
          <w:lang w:val="es-ES_tradnl"/>
        </w:rPr>
        <w:t>*</w:t>
      </w:r>
      <w:r w:rsidRPr="000D317B">
        <w:rPr>
          <w:rFonts w:cstheme="minorHAnsi"/>
          <w:vertAlign w:val="superscript"/>
          <w:lang w:val="es-ES_tradnl"/>
        </w:rPr>
        <w:t xml:space="preserve">5 </w:t>
      </w:r>
      <w:r w:rsidRPr="000D317B">
        <w:rPr>
          <w:rFonts w:cstheme="minorHAnsi"/>
          <w:lang w:val="es-ES_tradnl"/>
        </w:rPr>
        <w:t>Sanz-</w:t>
      </w:r>
      <w:proofErr w:type="spellStart"/>
      <w:r w:rsidRPr="000D317B">
        <w:rPr>
          <w:rFonts w:cstheme="minorHAnsi"/>
          <w:lang w:val="es-ES_tradnl"/>
        </w:rPr>
        <w:t>Azkue</w:t>
      </w:r>
      <w:proofErr w:type="spellEnd"/>
      <w:r w:rsidRPr="000D317B">
        <w:rPr>
          <w:rFonts w:cstheme="minorHAnsi"/>
          <w:lang w:val="es-ES_tradnl"/>
        </w:rPr>
        <w:t xml:space="preserve">, I. </w:t>
      </w:r>
      <w:r w:rsidRPr="000D317B">
        <w:rPr>
          <w:rFonts w:cstheme="minorHAnsi"/>
        </w:rPr>
        <w:t xml:space="preserve">2018. </w:t>
      </w:r>
      <w:proofErr w:type="spellStart"/>
      <w:r w:rsidRPr="000D317B">
        <w:rPr>
          <w:rFonts w:cstheme="minorHAnsi"/>
        </w:rPr>
        <w:t>Uhandre</w:t>
      </w:r>
      <w:proofErr w:type="spellEnd"/>
      <w:r w:rsidRPr="000D317B">
        <w:rPr>
          <w:rFonts w:cstheme="minorHAnsi"/>
        </w:rPr>
        <w:t xml:space="preserve"> </w:t>
      </w:r>
      <w:proofErr w:type="spellStart"/>
      <w:r w:rsidRPr="000D317B">
        <w:rPr>
          <w:rFonts w:cstheme="minorHAnsi"/>
        </w:rPr>
        <w:t>palmatuaren</w:t>
      </w:r>
      <w:proofErr w:type="spellEnd"/>
      <w:r w:rsidRPr="000D317B">
        <w:rPr>
          <w:rFonts w:cstheme="minorHAnsi"/>
        </w:rPr>
        <w:t xml:space="preserve"> </w:t>
      </w:r>
      <w:proofErr w:type="spellStart"/>
      <w:r w:rsidRPr="000D317B">
        <w:rPr>
          <w:rFonts w:cstheme="minorHAnsi"/>
        </w:rPr>
        <w:t>kasua</w:t>
      </w:r>
      <w:proofErr w:type="spellEnd"/>
      <w:r w:rsidRPr="000D317B">
        <w:rPr>
          <w:rFonts w:cstheme="minorHAnsi"/>
        </w:rPr>
        <w:t xml:space="preserve">. </w:t>
      </w:r>
      <w:proofErr w:type="spellStart"/>
      <w:r w:rsidRPr="000D317B">
        <w:rPr>
          <w:rFonts w:cstheme="minorHAnsi"/>
        </w:rPr>
        <w:t>Eukaliptoa</w:t>
      </w:r>
      <w:proofErr w:type="spellEnd"/>
      <w:r w:rsidRPr="000D317B">
        <w:rPr>
          <w:rFonts w:cstheme="minorHAnsi"/>
        </w:rPr>
        <w:t xml:space="preserve"> eta </w:t>
      </w:r>
      <w:proofErr w:type="spellStart"/>
      <w:r w:rsidRPr="000D317B">
        <w:rPr>
          <w:rFonts w:cstheme="minorHAnsi"/>
        </w:rPr>
        <w:t>pinua</w:t>
      </w:r>
      <w:proofErr w:type="spellEnd"/>
      <w:r w:rsidRPr="000D317B">
        <w:rPr>
          <w:rFonts w:cstheme="minorHAnsi"/>
        </w:rPr>
        <w:t xml:space="preserve"> </w:t>
      </w:r>
      <w:proofErr w:type="spellStart"/>
      <w:r w:rsidRPr="000D317B">
        <w:rPr>
          <w:rFonts w:cstheme="minorHAnsi"/>
        </w:rPr>
        <w:t>kaltegarriak</w:t>
      </w:r>
      <w:proofErr w:type="spellEnd"/>
      <w:r w:rsidRPr="000D317B">
        <w:rPr>
          <w:rFonts w:cstheme="minorHAnsi"/>
        </w:rPr>
        <w:t xml:space="preserve"> </w:t>
      </w:r>
      <w:proofErr w:type="spellStart"/>
      <w:r w:rsidRPr="000D317B">
        <w:rPr>
          <w:rFonts w:cstheme="minorHAnsi"/>
        </w:rPr>
        <w:t>ote</w:t>
      </w:r>
      <w:proofErr w:type="spellEnd"/>
      <w:r w:rsidRPr="000D317B">
        <w:rPr>
          <w:rFonts w:cstheme="minorHAnsi"/>
        </w:rPr>
        <w:t xml:space="preserve"> </w:t>
      </w:r>
      <w:proofErr w:type="spellStart"/>
      <w:r w:rsidRPr="000D317B">
        <w:rPr>
          <w:rFonts w:cstheme="minorHAnsi"/>
        </w:rPr>
        <w:t>anfibioentzat</w:t>
      </w:r>
      <w:proofErr w:type="spellEnd"/>
      <w:r w:rsidRPr="000D317B">
        <w:rPr>
          <w:rFonts w:cstheme="minorHAnsi"/>
        </w:rPr>
        <w:t xml:space="preserve">? 2018-03-04. </w:t>
      </w:r>
      <w:r w:rsidRPr="000D317B">
        <w:rPr>
          <w:rFonts w:cstheme="minorHAnsi"/>
          <w:i/>
        </w:rPr>
        <w:t xml:space="preserve">ARGIA </w:t>
      </w:r>
      <w:proofErr w:type="spellStart"/>
      <w:r w:rsidRPr="000D317B">
        <w:rPr>
          <w:rFonts w:cstheme="minorHAnsi"/>
          <w:i/>
        </w:rPr>
        <w:t>astekaria</w:t>
      </w:r>
      <w:proofErr w:type="spellEnd"/>
      <w:r w:rsidRPr="000D317B">
        <w:rPr>
          <w:rFonts w:cstheme="minorHAnsi"/>
        </w:rPr>
        <w:t xml:space="preserve">. 2589 alea. </w:t>
      </w:r>
    </w:p>
    <w:p w:rsidR="002F4E5D" w:rsidRDefault="002F4E5D" w:rsidP="00130573">
      <w:pPr>
        <w:pStyle w:val="Textoindependiente"/>
        <w:rPr>
          <w:bCs/>
          <w:lang w:val="es-ES"/>
        </w:rPr>
      </w:pPr>
    </w:p>
    <w:p w:rsidR="00130573" w:rsidRPr="00130573" w:rsidRDefault="00130573" w:rsidP="00130573">
      <w:pPr>
        <w:tabs>
          <w:tab w:val="left" w:pos="1470"/>
        </w:tabs>
        <w:jc w:val="both"/>
        <w:rPr>
          <w:sz w:val="24"/>
          <w:szCs w:val="24"/>
        </w:rPr>
      </w:pPr>
    </w:p>
    <w:p w:rsidR="00B70DC7" w:rsidRPr="00225487" w:rsidRDefault="00B70DC7" w:rsidP="00225487">
      <w:pPr>
        <w:rPr>
          <w:lang w:val="eu-ES"/>
        </w:rPr>
      </w:pPr>
    </w:p>
    <w:sectPr w:rsidR="00B70DC7" w:rsidRPr="00225487" w:rsidSect="001A4B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0E99AE" w15:done="0"/>
  <w15:commentEx w15:paraId="472A6640" w15:done="0"/>
  <w15:commentEx w15:paraId="10DFCC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0E99AE" w16cid:durableId="2253EF59"/>
  <w16cid:commentId w16cid:paraId="472A6640" w16cid:durableId="2253EF66"/>
  <w16cid:commentId w16cid:paraId="10DFCCA6" w16cid:durableId="2253EF6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320"/>
    <w:multiLevelType w:val="hybridMultilevel"/>
    <w:tmpl w:val="9A507FD0"/>
    <w:lvl w:ilvl="0" w:tplc="815E51C6">
      <w:start w:val="1"/>
      <w:numFmt w:val="bullet"/>
      <w:lvlText w:val=""/>
      <w:lvlJc w:val="left"/>
      <w:pPr>
        <w:ind w:left="56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>
    <w:nsid w:val="24C97568"/>
    <w:multiLevelType w:val="hybridMultilevel"/>
    <w:tmpl w:val="14FEBEF4"/>
    <w:lvl w:ilvl="0" w:tplc="031E106C">
      <w:start w:val="200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BE918AD"/>
    <w:multiLevelType w:val="hybridMultilevel"/>
    <w:tmpl w:val="54AEEC80"/>
    <w:lvl w:ilvl="0" w:tplc="87B0F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serra Díez">
    <w15:presenceInfo w15:providerId="None" w15:userId="Joserra Díe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70DC7"/>
    <w:rsid w:val="00022F03"/>
    <w:rsid w:val="000369B7"/>
    <w:rsid w:val="00053A33"/>
    <w:rsid w:val="00086552"/>
    <w:rsid w:val="000B38C8"/>
    <w:rsid w:val="000B46A5"/>
    <w:rsid w:val="000C072C"/>
    <w:rsid w:val="000C2CB8"/>
    <w:rsid w:val="000D317B"/>
    <w:rsid w:val="00112DA2"/>
    <w:rsid w:val="00130573"/>
    <w:rsid w:val="00161E33"/>
    <w:rsid w:val="001A4B5B"/>
    <w:rsid w:val="001E4742"/>
    <w:rsid w:val="00225487"/>
    <w:rsid w:val="00242C1E"/>
    <w:rsid w:val="00244C7F"/>
    <w:rsid w:val="002F486A"/>
    <w:rsid w:val="002F4E5D"/>
    <w:rsid w:val="00333D04"/>
    <w:rsid w:val="003C25DC"/>
    <w:rsid w:val="004361B3"/>
    <w:rsid w:val="0048246E"/>
    <w:rsid w:val="004C1975"/>
    <w:rsid w:val="00512993"/>
    <w:rsid w:val="0054773E"/>
    <w:rsid w:val="00561551"/>
    <w:rsid w:val="00567624"/>
    <w:rsid w:val="006974E4"/>
    <w:rsid w:val="006E48D9"/>
    <w:rsid w:val="00720BE2"/>
    <w:rsid w:val="00737412"/>
    <w:rsid w:val="007565C7"/>
    <w:rsid w:val="00793D99"/>
    <w:rsid w:val="007A3896"/>
    <w:rsid w:val="007D3379"/>
    <w:rsid w:val="00813C60"/>
    <w:rsid w:val="00872575"/>
    <w:rsid w:val="008929E8"/>
    <w:rsid w:val="009C0437"/>
    <w:rsid w:val="009F4F08"/>
    <w:rsid w:val="00A32298"/>
    <w:rsid w:val="00A641BC"/>
    <w:rsid w:val="00AA0742"/>
    <w:rsid w:val="00B27B4B"/>
    <w:rsid w:val="00B70DC7"/>
    <w:rsid w:val="00C14A79"/>
    <w:rsid w:val="00C170A6"/>
    <w:rsid w:val="00C20C4B"/>
    <w:rsid w:val="00C60200"/>
    <w:rsid w:val="00C633A6"/>
    <w:rsid w:val="00CE5D29"/>
    <w:rsid w:val="00D24E15"/>
    <w:rsid w:val="00D4261D"/>
    <w:rsid w:val="00DA2C9E"/>
    <w:rsid w:val="00DE22DD"/>
    <w:rsid w:val="00E227FB"/>
    <w:rsid w:val="00E260B6"/>
    <w:rsid w:val="00E70F70"/>
    <w:rsid w:val="00E81224"/>
    <w:rsid w:val="00E96B99"/>
    <w:rsid w:val="00F0200C"/>
    <w:rsid w:val="00F12D40"/>
    <w:rsid w:val="00F17B99"/>
    <w:rsid w:val="00F23F67"/>
    <w:rsid w:val="00F808CD"/>
    <w:rsid w:val="00FD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2C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0F7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F70"/>
    <w:rPr>
      <w:rFonts w:ascii="Times New Roman" w:hAnsi="Times New Roman" w:cs="Times New Roman"/>
      <w:sz w:val="18"/>
      <w:szCs w:val="18"/>
    </w:rPr>
  </w:style>
  <w:style w:type="paragraph" w:styleId="Textoindependiente">
    <w:name w:val="Body Text"/>
    <w:basedOn w:val="Normal"/>
    <w:link w:val="TextoindependienteCar"/>
    <w:rsid w:val="00130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057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42C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2C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2C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C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2C1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C14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0B57-61D3-4D67-B503-23642705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1190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8</cp:revision>
  <dcterms:created xsi:type="dcterms:W3CDTF">2020-05-20T14:33:00Z</dcterms:created>
  <dcterms:modified xsi:type="dcterms:W3CDTF">2020-05-21T08:53:00Z</dcterms:modified>
</cp:coreProperties>
</file>